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DA490" w14:textId="77777777" w:rsidR="008D3D13" w:rsidRPr="00250E90" w:rsidRDefault="008D3D13" w:rsidP="008D3D13">
      <w:pPr>
        <w:pStyle w:val="Default"/>
        <w:ind w:left="-1134"/>
        <w:jc w:val="center"/>
        <w:rPr>
          <w:rFonts w:ascii="Arial" w:hAnsi="Arial" w:cs="Arial"/>
          <w:sz w:val="22"/>
          <w:szCs w:val="22"/>
        </w:rPr>
      </w:pPr>
      <w:bookmarkStart w:id="0" w:name="_Hlk88580456"/>
      <w:bookmarkStart w:id="1" w:name="_Hlk89093217"/>
      <w:r>
        <w:rPr>
          <w:rFonts w:ascii="Arial" w:hAnsi="Arial" w:cs="Arial"/>
          <w:noProof/>
          <w:sz w:val="22"/>
          <w:szCs w:val="22"/>
          <w:lang w:eastAsia="fr-FR"/>
        </w:rPr>
        <w:drawing>
          <wp:inline distT="0" distB="0" distL="0" distR="0" wp14:anchorId="6C5EE2E8" wp14:editId="0F33C829">
            <wp:extent cx="7175634" cy="67627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6"/>
        <w:gridCol w:w="3456"/>
        <w:gridCol w:w="2830"/>
      </w:tblGrid>
      <w:tr w:rsidR="00FE5B2A" w14:paraId="4E19509A" w14:textId="77777777" w:rsidTr="00FE5B2A">
        <w:tc>
          <w:tcPr>
            <w:tcW w:w="2786" w:type="dxa"/>
          </w:tcPr>
          <w:p w14:paraId="401640E6" w14:textId="77777777" w:rsidR="00FE5B2A" w:rsidRDefault="00FE5B2A" w:rsidP="00BA2EAB">
            <w:pPr>
              <w:tabs>
                <w:tab w:val="left" w:pos="993"/>
              </w:tabs>
              <w:jc w:val="both"/>
              <w:rPr>
                <w:rFonts w:ascii="Arial" w:hAnsi="Arial" w:cs="Arial"/>
                <w:b/>
                <w:i/>
                <w:iCs/>
              </w:rPr>
            </w:pPr>
            <w:r w:rsidRPr="008E67FB">
              <w:rPr>
                <w:rFonts w:ascii="Calibri Light" w:hAnsi="Calibri Light" w:cs="Calibri Light"/>
                <w:b/>
                <w:bCs/>
                <w:noProof/>
                <w:lang w:eastAsia="fr-FR"/>
              </w:rPr>
              <w:drawing>
                <wp:inline distT="0" distB="0" distL="0" distR="0" wp14:anchorId="3C360EDF" wp14:editId="00E55336">
                  <wp:extent cx="1218565" cy="1153575"/>
                  <wp:effectExtent l="0" t="0" r="635" b="8890"/>
                  <wp:docPr id="2" name="Image 2"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0922" cy="1174740"/>
                          </a:xfrm>
                          <a:prstGeom prst="rect">
                            <a:avLst/>
                          </a:prstGeom>
                          <a:noFill/>
                          <a:ln>
                            <a:noFill/>
                          </a:ln>
                        </pic:spPr>
                      </pic:pic>
                    </a:graphicData>
                  </a:graphic>
                </wp:inline>
              </w:drawing>
            </w:r>
          </w:p>
        </w:tc>
        <w:tc>
          <w:tcPr>
            <w:tcW w:w="3456" w:type="dxa"/>
          </w:tcPr>
          <w:p w14:paraId="30C49ECF" w14:textId="77777777" w:rsidR="00FE5B2A" w:rsidRDefault="00FE5B2A" w:rsidP="00BA2EAB">
            <w:pPr>
              <w:tabs>
                <w:tab w:val="left" w:pos="993"/>
              </w:tabs>
              <w:jc w:val="both"/>
              <w:rPr>
                <w:rFonts w:ascii="Arial" w:hAnsi="Arial" w:cs="Arial"/>
                <w:b/>
                <w:i/>
                <w:iCs/>
              </w:rPr>
            </w:pPr>
            <w:r>
              <w:rPr>
                <w:noProof/>
                <w:lang w:eastAsia="fr-FR"/>
              </w:rPr>
              <w:drawing>
                <wp:inline distT="0" distB="0" distL="0" distR="0" wp14:anchorId="78B5FC0E" wp14:editId="7893A330">
                  <wp:extent cx="2047875" cy="1133475"/>
                  <wp:effectExtent l="0" t="0" r="9525" b="9525"/>
                  <wp:docPr id="3" name="Image 3" descr="cid:image005.png@01D7E1F3.4C1AD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5.png@01D7E1F3.4C1ADB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47875" cy="1133475"/>
                          </a:xfrm>
                          <a:prstGeom prst="rect">
                            <a:avLst/>
                          </a:prstGeom>
                          <a:noFill/>
                          <a:ln>
                            <a:noFill/>
                          </a:ln>
                        </pic:spPr>
                      </pic:pic>
                    </a:graphicData>
                  </a:graphic>
                </wp:inline>
              </w:drawing>
            </w:r>
          </w:p>
        </w:tc>
        <w:tc>
          <w:tcPr>
            <w:tcW w:w="2830" w:type="dxa"/>
          </w:tcPr>
          <w:p w14:paraId="020D2A38" w14:textId="77777777" w:rsidR="00FE5B2A" w:rsidRDefault="00FE5B2A" w:rsidP="00BA2EAB">
            <w:pPr>
              <w:tabs>
                <w:tab w:val="left" w:pos="993"/>
              </w:tabs>
              <w:jc w:val="right"/>
              <w:rPr>
                <w:rFonts w:ascii="Arial" w:hAnsi="Arial" w:cs="Arial"/>
                <w:b/>
                <w:i/>
                <w:iCs/>
              </w:rPr>
            </w:pPr>
            <w:r>
              <w:rPr>
                <w:rFonts w:ascii="Arial" w:hAnsi="Arial" w:cs="Arial"/>
                <w:noProof/>
              </w:rPr>
              <w:drawing>
                <wp:inline distT="0" distB="0" distL="0" distR="0" wp14:anchorId="52E868CA" wp14:editId="3908ED11">
                  <wp:extent cx="1323975" cy="834104"/>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008" cy="848615"/>
                          </a:xfrm>
                          <a:prstGeom prst="rect">
                            <a:avLst/>
                          </a:prstGeom>
                          <a:noFill/>
                        </pic:spPr>
                      </pic:pic>
                    </a:graphicData>
                  </a:graphic>
                </wp:inline>
              </w:drawing>
            </w:r>
          </w:p>
        </w:tc>
      </w:tr>
      <w:bookmarkEnd w:id="0"/>
    </w:tbl>
    <w:p w14:paraId="2224F512" w14:textId="7EDA6956" w:rsidR="001C3B1A" w:rsidRDefault="001C3B1A" w:rsidP="001C3B1A">
      <w:pPr>
        <w:rPr>
          <w:rFonts w:ascii="Arial" w:hAnsi="Arial" w:cs="Arial"/>
        </w:rPr>
      </w:pPr>
    </w:p>
    <w:p w14:paraId="1C07F21E" w14:textId="694E9E5B" w:rsidR="001C3B1A" w:rsidRDefault="001C3B1A" w:rsidP="001C3B1A">
      <w:pPr>
        <w:rPr>
          <w:rFonts w:ascii="Arial" w:hAnsi="Arial" w:cs="Arial"/>
        </w:rPr>
      </w:pPr>
      <w:r>
        <w:rPr>
          <w:rFonts w:ascii="Arial" w:hAnsi="Arial" w:cs="Arial"/>
        </w:rPr>
        <w:t>Crédit photo : Biernacki /</w:t>
      </w:r>
      <w:bookmarkStart w:id="2" w:name="_GoBack"/>
      <w:bookmarkEnd w:id="2"/>
      <w:r>
        <w:rPr>
          <w:rFonts w:ascii="Arial" w:hAnsi="Arial" w:cs="Arial"/>
        </w:rPr>
        <w:t xml:space="preserve">Région Normandie </w:t>
      </w:r>
    </w:p>
    <w:p w14:paraId="2690FAD3" w14:textId="107CE334" w:rsidR="0084245D" w:rsidRPr="00A76EC6" w:rsidRDefault="0084245D" w:rsidP="0084245D">
      <w:pPr>
        <w:jc w:val="right"/>
        <w:rPr>
          <w:rFonts w:ascii="Arial" w:hAnsi="Arial" w:cs="Arial"/>
        </w:rPr>
      </w:pPr>
      <w:r w:rsidRPr="00A76EC6">
        <w:rPr>
          <w:rFonts w:ascii="Arial" w:hAnsi="Arial" w:cs="Arial"/>
        </w:rPr>
        <w:t xml:space="preserve">Le </w:t>
      </w:r>
      <w:r w:rsidR="00FE5B2A">
        <w:rPr>
          <w:rFonts w:ascii="Arial" w:hAnsi="Arial" w:cs="Arial"/>
        </w:rPr>
        <w:t>12 septembre 2022</w:t>
      </w:r>
    </w:p>
    <w:p w14:paraId="58E8E0FB" w14:textId="790BE7BA" w:rsidR="0084245D" w:rsidRDefault="0084245D"/>
    <w:p w14:paraId="4952134B" w14:textId="77777777" w:rsidR="001B7156" w:rsidRDefault="001B7156" w:rsidP="001B7156">
      <w:r>
        <w:rPr>
          <w:rFonts w:ascii="Arial" w:hAnsi="Arial" w:cs="Arial"/>
          <w:b/>
          <w:bCs/>
          <w:sz w:val="28"/>
          <w:szCs w:val="28"/>
        </w:rPr>
        <w:t xml:space="preserve">Premiers résultats de l’étude du radar ornithologique des Baies des </w:t>
      </w:r>
      <w:proofErr w:type="spellStart"/>
      <w:r>
        <w:rPr>
          <w:rFonts w:ascii="Arial" w:hAnsi="Arial" w:cs="Arial"/>
          <w:b/>
          <w:bCs/>
          <w:sz w:val="28"/>
          <w:szCs w:val="28"/>
        </w:rPr>
        <w:t>Veys</w:t>
      </w:r>
      <w:proofErr w:type="spellEnd"/>
      <w:r>
        <w:rPr>
          <w:rFonts w:ascii="Arial" w:hAnsi="Arial" w:cs="Arial"/>
          <w:b/>
          <w:bCs/>
          <w:sz w:val="28"/>
          <w:szCs w:val="28"/>
        </w:rPr>
        <w:t xml:space="preserve"> et de Seine </w:t>
      </w:r>
    </w:p>
    <w:p w14:paraId="6CBAF9E3" w14:textId="77777777" w:rsidR="001B7156" w:rsidRDefault="001B7156" w:rsidP="001B7156">
      <w:r>
        <w:rPr>
          <w:rFonts w:ascii="Arial" w:hAnsi="Arial" w:cs="Arial"/>
        </w:rPr>
        <w:t> </w:t>
      </w:r>
    </w:p>
    <w:p w14:paraId="5C116AE8" w14:textId="7E545AD8" w:rsidR="001B7156" w:rsidRDefault="001B7156" w:rsidP="001B7156">
      <w:pPr>
        <w:jc w:val="both"/>
        <w:rPr>
          <w:rFonts w:ascii="Arial" w:hAnsi="Arial" w:cs="Arial"/>
          <w:color w:val="000000" w:themeColor="text1"/>
        </w:rPr>
      </w:pPr>
      <w:r w:rsidRPr="001B7156">
        <w:rPr>
          <w:rFonts w:ascii="Arial" w:hAnsi="Arial" w:cs="Arial"/>
          <w:color w:val="000000" w:themeColor="text1"/>
        </w:rPr>
        <w:t>Lundi 12 septembre,</w:t>
      </w:r>
      <w:r w:rsidRPr="001B7156">
        <w:rPr>
          <w:rFonts w:ascii="Arial" w:hAnsi="Arial" w:cs="Arial"/>
          <w:b/>
          <w:bCs/>
          <w:color w:val="000000" w:themeColor="text1"/>
        </w:rPr>
        <w:t xml:space="preserve"> </w:t>
      </w:r>
      <w:r w:rsidRPr="001B7156">
        <w:rPr>
          <w:rFonts w:ascii="Arial" w:hAnsi="Arial" w:cs="Arial"/>
          <w:color w:val="000000" w:themeColor="text1"/>
        </w:rPr>
        <w:t xml:space="preserve">Hervé Morin, Président de la Région Normandie et Dominique </w:t>
      </w:r>
      <w:proofErr w:type="spellStart"/>
      <w:r w:rsidRPr="001B7156">
        <w:rPr>
          <w:rFonts w:ascii="Arial" w:hAnsi="Arial" w:cs="Arial"/>
          <w:color w:val="000000" w:themeColor="text1"/>
        </w:rPr>
        <w:t>Montfillatre</w:t>
      </w:r>
      <w:proofErr w:type="spellEnd"/>
      <w:r w:rsidRPr="001B7156">
        <w:rPr>
          <w:rFonts w:ascii="Arial" w:hAnsi="Arial" w:cs="Arial"/>
          <w:color w:val="000000" w:themeColor="text1"/>
        </w:rPr>
        <w:t>, Président de la Fédération Régionale des Chasseurs de Normandie ont présenté, à l’Abbaye aux Dames, à Caen,</w:t>
      </w:r>
      <w:r w:rsidRPr="001B7156">
        <w:rPr>
          <w:rFonts w:ascii="Arial" w:hAnsi="Arial" w:cs="Arial"/>
          <w:b/>
          <w:bCs/>
          <w:color w:val="000000" w:themeColor="text1"/>
        </w:rPr>
        <w:t xml:space="preserve"> </w:t>
      </w:r>
      <w:r w:rsidRPr="001B7156">
        <w:rPr>
          <w:rFonts w:ascii="Arial" w:hAnsi="Arial" w:cs="Arial"/>
          <w:color w:val="000000" w:themeColor="text1"/>
        </w:rPr>
        <w:t xml:space="preserve">les premiers résultats de l’étude du radar ornithologique installé dans la Baie des </w:t>
      </w:r>
      <w:proofErr w:type="spellStart"/>
      <w:r w:rsidRPr="001B7156">
        <w:rPr>
          <w:rFonts w:ascii="Arial" w:hAnsi="Arial" w:cs="Arial"/>
          <w:color w:val="000000" w:themeColor="text1"/>
        </w:rPr>
        <w:t>Veys</w:t>
      </w:r>
      <w:proofErr w:type="spellEnd"/>
      <w:r w:rsidRPr="001B7156">
        <w:rPr>
          <w:rFonts w:ascii="Arial" w:hAnsi="Arial" w:cs="Arial"/>
          <w:color w:val="000000" w:themeColor="text1"/>
        </w:rPr>
        <w:t xml:space="preserve"> puis dans la Baie de Seine.</w:t>
      </w:r>
    </w:p>
    <w:p w14:paraId="052E1EC3" w14:textId="555ECFEB" w:rsidR="008823FF" w:rsidRPr="008823FF" w:rsidRDefault="008823FF" w:rsidP="001B7156">
      <w:pPr>
        <w:jc w:val="both"/>
        <w:rPr>
          <w:rFonts w:ascii="Arial" w:hAnsi="Arial" w:cs="Arial"/>
          <w:i/>
          <w:color w:val="000000" w:themeColor="text1"/>
        </w:rPr>
      </w:pPr>
    </w:p>
    <w:p w14:paraId="315B433D" w14:textId="33C9E925" w:rsidR="008823FF" w:rsidRPr="001B7156" w:rsidRDefault="008823FF" w:rsidP="001B7156">
      <w:pPr>
        <w:jc w:val="both"/>
        <w:rPr>
          <w:rFonts w:ascii="Arial" w:hAnsi="Arial" w:cs="Arial"/>
          <w:color w:val="000000" w:themeColor="text1"/>
        </w:rPr>
      </w:pPr>
      <w:r w:rsidRPr="008823FF">
        <w:rPr>
          <w:rFonts w:ascii="Arial" w:hAnsi="Arial" w:cs="Arial"/>
          <w:i/>
          <w:color w:val="000000" w:themeColor="text1"/>
        </w:rPr>
        <w:t>« Je suis convaincu que lorsque l’on est chasseur, on est soucieux de la biodiversité. Je suis heureux que la Région ait répondu favorablement à votre demande »</w:t>
      </w:r>
      <w:r>
        <w:rPr>
          <w:rFonts w:ascii="Arial" w:hAnsi="Arial" w:cs="Arial"/>
          <w:color w:val="000000" w:themeColor="text1"/>
        </w:rPr>
        <w:t xml:space="preserve"> a déclaré Hervé Morin. </w:t>
      </w:r>
    </w:p>
    <w:p w14:paraId="233F206C" w14:textId="77777777" w:rsidR="001B7156" w:rsidRPr="001B7156" w:rsidRDefault="001B7156" w:rsidP="001B7156">
      <w:pPr>
        <w:jc w:val="both"/>
        <w:rPr>
          <w:rFonts w:ascii="Arial" w:hAnsi="Arial" w:cs="Arial"/>
          <w:color w:val="000000" w:themeColor="text1"/>
        </w:rPr>
      </w:pPr>
      <w:r w:rsidRPr="001B7156">
        <w:rPr>
          <w:rFonts w:ascii="Arial" w:hAnsi="Arial" w:cs="Arial"/>
          <w:color w:val="000000" w:themeColor="text1"/>
        </w:rPr>
        <w:t> </w:t>
      </w:r>
    </w:p>
    <w:p w14:paraId="47CB966B" w14:textId="16432C5F" w:rsidR="001B7156" w:rsidRPr="001B7156" w:rsidRDefault="001B7156" w:rsidP="001B7156">
      <w:pPr>
        <w:pStyle w:val="Paragraphedeliste"/>
        <w:autoSpaceDE w:val="0"/>
        <w:autoSpaceDN w:val="0"/>
        <w:ind w:left="0"/>
        <w:contextualSpacing/>
        <w:jc w:val="both"/>
        <w:rPr>
          <w:rFonts w:ascii="Arial" w:hAnsi="Arial" w:cs="Arial"/>
          <w:color w:val="000000" w:themeColor="text1"/>
        </w:rPr>
      </w:pPr>
      <w:r w:rsidRPr="001B7156">
        <w:rPr>
          <w:rFonts w:ascii="Arial" w:hAnsi="Arial" w:cs="Arial"/>
          <w:color w:val="000000" w:themeColor="text1"/>
        </w:rPr>
        <w:t xml:space="preserve">Afin d’améliorer l’état des connaissances concernant les oiseaux migrateurs, la Fédération régionale des chasseurs de Normandie a implanté un radar pendant une période de 10 mois, successivement en deux endroits : la baie des </w:t>
      </w:r>
      <w:proofErr w:type="spellStart"/>
      <w:r w:rsidRPr="001B7156">
        <w:rPr>
          <w:rFonts w:ascii="Arial" w:hAnsi="Arial" w:cs="Arial"/>
          <w:color w:val="000000" w:themeColor="text1"/>
        </w:rPr>
        <w:t>Veys</w:t>
      </w:r>
      <w:proofErr w:type="spellEnd"/>
      <w:r w:rsidRPr="001B7156">
        <w:rPr>
          <w:rFonts w:ascii="Arial" w:hAnsi="Arial" w:cs="Arial"/>
          <w:color w:val="000000" w:themeColor="text1"/>
        </w:rPr>
        <w:t xml:space="preserve"> dans un premier temps, puis la Baie de Seine. Ces sites représentent des lieux de passage et de stationnement importants dans les migrations. Les oiseaux constituent des marqueurs fondamentaux de la biodiversité ordinaire et remarquable.</w:t>
      </w:r>
    </w:p>
    <w:p w14:paraId="68564FC6" w14:textId="77777777" w:rsidR="001B7156" w:rsidRPr="001B7156" w:rsidRDefault="001B7156" w:rsidP="001B7156">
      <w:pPr>
        <w:jc w:val="both"/>
        <w:rPr>
          <w:rFonts w:ascii="Arial" w:hAnsi="Arial" w:cs="Arial"/>
          <w:color w:val="000000" w:themeColor="text1"/>
        </w:rPr>
      </w:pPr>
    </w:p>
    <w:p w14:paraId="523F5504" w14:textId="77777777" w:rsidR="001B7156" w:rsidRPr="001B7156" w:rsidRDefault="001B7156" w:rsidP="001B7156">
      <w:pPr>
        <w:jc w:val="both"/>
        <w:rPr>
          <w:rFonts w:ascii="Arial" w:hAnsi="Arial" w:cs="Arial"/>
          <w:color w:val="000000" w:themeColor="text1"/>
        </w:rPr>
      </w:pPr>
      <w:r w:rsidRPr="001B7156">
        <w:rPr>
          <w:rFonts w:ascii="Arial" w:hAnsi="Arial" w:cs="Arial"/>
          <w:color w:val="000000" w:themeColor="text1"/>
        </w:rPr>
        <w:t xml:space="preserve">Les radars, en plus des suivis météorologiques et aéronautiques, permettent aussi de suivre les oiseaux pendant la migration, notamment la nuit. </w:t>
      </w:r>
    </w:p>
    <w:p w14:paraId="62AD5E7B" w14:textId="77777777" w:rsidR="001B7156" w:rsidRPr="001B7156" w:rsidRDefault="001B7156" w:rsidP="001B7156">
      <w:pPr>
        <w:jc w:val="both"/>
        <w:rPr>
          <w:rFonts w:ascii="Arial" w:hAnsi="Arial" w:cs="Arial"/>
          <w:color w:val="000000" w:themeColor="text1"/>
        </w:rPr>
      </w:pPr>
    </w:p>
    <w:p w14:paraId="300E8155" w14:textId="77777777" w:rsidR="001B7156" w:rsidRPr="001B7156" w:rsidRDefault="001B7156" w:rsidP="001B7156">
      <w:pPr>
        <w:jc w:val="both"/>
        <w:rPr>
          <w:rFonts w:ascii="Arial" w:hAnsi="Arial" w:cs="Arial"/>
          <w:b/>
          <w:bCs/>
          <w:color w:val="000000" w:themeColor="text1"/>
        </w:rPr>
      </w:pPr>
      <w:r w:rsidRPr="001B7156">
        <w:rPr>
          <w:rFonts w:ascii="Arial" w:hAnsi="Arial" w:cs="Arial"/>
          <w:b/>
          <w:bCs/>
          <w:color w:val="000000" w:themeColor="text1"/>
        </w:rPr>
        <w:t>La migration, phénomène nocturne</w:t>
      </w:r>
    </w:p>
    <w:p w14:paraId="37845BE4" w14:textId="77777777" w:rsidR="001B7156" w:rsidRPr="001B7156" w:rsidRDefault="001B7156" w:rsidP="001B7156">
      <w:pPr>
        <w:jc w:val="both"/>
        <w:rPr>
          <w:rFonts w:ascii="Arial" w:hAnsi="Arial" w:cs="Arial"/>
          <w:color w:val="000000" w:themeColor="text1"/>
        </w:rPr>
      </w:pPr>
      <w:r w:rsidRPr="001B7156">
        <w:rPr>
          <w:rFonts w:ascii="Arial" w:hAnsi="Arial" w:cs="Arial"/>
          <w:color w:val="000000" w:themeColor="text1"/>
        </w:rPr>
        <w:t xml:space="preserve">Avec le radar, 24h/24h, quelle que soit la météo, les oiseaux sont comptabilisés à des hauteurs supérieures aux observations depuis le sol, par un homme. </w:t>
      </w:r>
    </w:p>
    <w:p w14:paraId="6BC614A4" w14:textId="77777777" w:rsidR="001B7156" w:rsidRPr="001B7156" w:rsidRDefault="001B7156" w:rsidP="001B7156">
      <w:pPr>
        <w:jc w:val="both"/>
        <w:rPr>
          <w:rFonts w:ascii="Arial" w:hAnsi="Arial" w:cs="Arial"/>
          <w:color w:val="000000" w:themeColor="text1"/>
        </w:rPr>
      </w:pPr>
    </w:p>
    <w:p w14:paraId="2912B71D" w14:textId="77777777" w:rsidR="001B7156" w:rsidRPr="001B7156" w:rsidRDefault="001B7156" w:rsidP="001B7156">
      <w:pPr>
        <w:jc w:val="both"/>
        <w:rPr>
          <w:rFonts w:ascii="Arial" w:hAnsi="Arial" w:cs="Arial"/>
          <w:b/>
          <w:bCs/>
          <w:color w:val="000000" w:themeColor="text1"/>
        </w:rPr>
      </w:pPr>
      <w:r w:rsidRPr="001B7156">
        <w:rPr>
          <w:rFonts w:ascii="Arial" w:hAnsi="Arial" w:cs="Arial"/>
          <w:b/>
          <w:bCs/>
          <w:color w:val="000000" w:themeColor="text1"/>
        </w:rPr>
        <w:t>Résultats des observations</w:t>
      </w:r>
    </w:p>
    <w:p w14:paraId="4E079DCA" w14:textId="77777777" w:rsidR="001B7156" w:rsidRPr="001B7156" w:rsidRDefault="001B7156" w:rsidP="001B7156">
      <w:pPr>
        <w:jc w:val="both"/>
        <w:rPr>
          <w:rFonts w:ascii="Arial" w:hAnsi="Arial" w:cs="Arial"/>
          <w:b/>
          <w:bCs/>
          <w:color w:val="000000" w:themeColor="text1"/>
        </w:rPr>
      </w:pPr>
      <w:r w:rsidRPr="001B7156">
        <w:rPr>
          <w:rFonts w:ascii="Arial" w:hAnsi="Arial" w:cs="Arial"/>
          <w:b/>
          <w:bCs/>
          <w:color w:val="000000" w:themeColor="text1"/>
        </w:rPr>
        <w:t xml:space="preserve">Radar Baie de Seine (14) </w:t>
      </w:r>
    </w:p>
    <w:p w14:paraId="13E5744E" w14:textId="2B1C2868" w:rsidR="001B7156" w:rsidRPr="001B7156" w:rsidRDefault="001B7156" w:rsidP="001B7156">
      <w:pPr>
        <w:jc w:val="both"/>
        <w:rPr>
          <w:rFonts w:ascii="Arial" w:hAnsi="Arial" w:cs="Arial"/>
          <w:color w:val="000000" w:themeColor="text1"/>
        </w:rPr>
      </w:pPr>
      <w:r w:rsidRPr="001B7156">
        <w:rPr>
          <w:rFonts w:ascii="Arial" w:hAnsi="Arial" w:cs="Arial"/>
          <w:color w:val="000000" w:themeColor="text1"/>
        </w:rPr>
        <w:t>De Juillet 2020 à mai 2021 : plus d’1.2 million d’oiseaux par km de front dont près de 80% de passereaux détectés.</w:t>
      </w:r>
    </w:p>
    <w:p w14:paraId="6203E98D" w14:textId="77777777" w:rsidR="001B7156" w:rsidRPr="001B7156" w:rsidRDefault="001B7156" w:rsidP="001B7156">
      <w:pPr>
        <w:jc w:val="both"/>
        <w:rPr>
          <w:rFonts w:ascii="Arial" w:hAnsi="Arial" w:cs="Arial"/>
          <w:color w:val="000000" w:themeColor="text1"/>
        </w:rPr>
      </w:pPr>
    </w:p>
    <w:p w14:paraId="64AB7D52" w14:textId="77777777" w:rsidR="001B7156" w:rsidRPr="001B7156" w:rsidRDefault="001B7156" w:rsidP="001B7156">
      <w:pPr>
        <w:jc w:val="both"/>
        <w:rPr>
          <w:rFonts w:ascii="Arial" w:hAnsi="Arial" w:cs="Arial"/>
          <w:b/>
          <w:bCs/>
          <w:color w:val="000000" w:themeColor="text1"/>
        </w:rPr>
      </w:pPr>
      <w:r w:rsidRPr="001B7156">
        <w:rPr>
          <w:rFonts w:ascii="Arial" w:hAnsi="Arial" w:cs="Arial"/>
          <w:b/>
          <w:bCs/>
          <w:color w:val="000000" w:themeColor="text1"/>
        </w:rPr>
        <w:t xml:space="preserve">Radar Baie des </w:t>
      </w:r>
      <w:proofErr w:type="spellStart"/>
      <w:r w:rsidRPr="001B7156">
        <w:rPr>
          <w:rFonts w:ascii="Arial" w:hAnsi="Arial" w:cs="Arial"/>
          <w:b/>
          <w:bCs/>
          <w:color w:val="000000" w:themeColor="text1"/>
        </w:rPr>
        <w:t>Veys</w:t>
      </w:r>
      <w:proofErr w:type="spellEnd"/>
      <w:r w:rsidRPr="001B7156">
        <w:rPr>
          <w:rFonts w:ascii="Arial" w:hAnsi="Arial" w:cs="Arial"/>
          <w:b/>
          <w:bCs/>
          <w:color w:val="000000" w:themeColor="text1"/>
        </w:rPr>
        <w:t xml:space="preserve"> (50)</w:t>
      </w:r>
    </w:p>
    <w:p w14:paraId="21F39A58" w14:textId="7246F179" w:rsidR="001B7156" w:rsidRPr="001B7156" w:rsidRDefault="001B7156" w:rsidP="001B7156">
      <w:pPr>
        <w:jc w:val="both"/>
        <w:rPr>
          <w:rFonts w:ascii="Arial" w:hAnsi="Arial" w:cs="Arial"/>
          <w:color w:val="000000" w:themeColor="text1"/>
        </w:rPr>
      </w:pPr>
      <w:r w:rsidRPr="001B7156">
        <w:rPr>
          <w:rFonts w:ascii="Arial" w:hAnsi="Arial" w:cs="Arial"/>
          <w:color w:val="000000" w:themeColor="text1"/>
        </w:rPr>
        <w:t>De Juillet 2019 à mai 2020 : plus d’1 million d’oiseaux par km de front dont plus de 80% de passereaux détectés.</w:t>
      </w:r>
    </w:p>
    <w:p w14:paraId="3D88F6B4" w14:textId="77777777" w:rsidR="001B7156" w:rsidRPr="001B7156" w:rsidRDefault="001B7156" w:rsidP="001B7156">
      <w:pPr>
        <w:jc w:val="both"/>
        <w:rPr>
          <w:rFonts w:ascii="Arial" w:hAnsi="Arial" w:cs="Arial"/>
          <w:strike/>
          <w:color w:val="000000" w:themeColor="text1"/>
        </w:rPr>
      </w:pPr>
    </w:p>
    <w:p w14:paraId="160D17DB" w14:textId="35F61B7A" w:rsidR="001B7156" w:rsidRPr="001B7156" w:rsidRDefault="001B7156" w:rsidP="001B7156">
      <w:pPr>
        <w:jc w:val="both"/>
        <w:rPr>
          <w:rFonts w:ascii="Arial" w:hAnsi="Arial" w:cs="Arial"/>
          <w:b/>
          <w:bCs/>
          <w:color w:val="000000" w:themeColor="text1"/>
        </w:rPr>
      </w:pPr>
      <w:r w:rsidRPr="001B7156">
        <w:rPr>
          <w:rFonts w:ascii="Arial" w:hAnsi="Arial" w:cs="Arial"/>
          <w:b/>
          <w:bCs/>
          <w:color w:val="000000" w:themeColor="text1"/>
        </w:rPr>
        <w:t>Le radar : outil efficace pour identifier les couloirs migratoires</w:t>
      </w:r>
    </w:p>
    <w:p w14:paraId="0F58D9AB" w14:textId="77777777" w:rsidR="001B7156" w:rsidRPr="001B7156" w:rsidRDefault="001B7156" w:rsidP="001B7156">
      <w:pPr>
        <w:jc w:val="both"/>
        <w:rPr>
          <w:rFonts w:ascii="Arial" w:hAnsi="Arial" w:cs="Arial"/>
          <w:color w:val="000000" w:themeColor="text1"/>
        </w:rPr>
      </w:pPr>
      <w:r w:rsidRPr="001B7156">
        <w:rPr>
          <w:rFonts w:ascii="Arial" w:hAnsi="Arial" w:cs="Arial"/>
          <w:color w:val="000000" w:themeColor="text1"/>
        </w:rPr>
        <w:t>L’objectif est d’apporter une plus-value à l’évolution de l’état de conservation et des menaces sur les espèces aviaires.</w:t>
      </w:r>
    </w:p>
    <w:p w14:paraId="3658F03C" w14:textId="77777777" w:rsidR="001B7156" w:rsidRPr="001B7156" w:rsidRDefault="001B7156" w:rsidP="001B7156">
      <w:pPr>
        <w:jc w:val="both"/>
        <w:rPr>
          <w:rFonts w:ascii="Arial" w:hAnsi="Arial" w:cs="Arial"/>
          <w:color w:val="000000" w:themeColor="text1"/>
        </w:rPr>
      </w:pPr>
    </w:p>
    <w:p w14:paraId="0D05028B" w14:textId="77777777" w:rsidR="001B7156" w:rsidRPr="001B7156" w:rsidRDefault="001B7156" w:rsidP="001B7156">
      <w:pPr>
        <w:jc w:val="both"/>
        <w:rPr>
          <w:rFonts w:ascii="Arial" w:hAnsi="Arial" w:cs="Arial"/>
          <w:color w:val="000000" w:themeColor="text1"/>
        </w:rPr>
      </w:pPr>
      <w:r w:rsidRPr="001B7156">
        <w:rPr>
          <w:rFonts w:ascii="Arial" w:hAnsi="Arial" w:cs="Arial"/>
          <w:color w:val="000000" w:themeColor="text1"/>
        </w:rPr>
        <w:lastRenderedPageBreak/>
        <w:t xml:space="preserve">Il s’agit de quantifier les flux et trajets migratoires et de mesurer la diversité spécifique en transit en Normandie. L’action du radar vise à mesurer les flux des oiseaux en transit sur cette zone et ainsi d’évaluer l’état des populations par grandes classes d’oiseaux. La précision actuelle des algorithmes présente encore des marges d’amélioration pour permettre la détermination des taxons précis (famille, genre, espèce). </w:t>
      </w:r>
    </w:p>
    <w:p w14:paraId="143F52AF" w14:textId="77777777" w:rsidR="001B7156" w:rsidRPr="001B7156" w:rsidRDefault="001B7156" w:rsidP="001B7156">
      <w:pPr>
        <w:jc w:val="both"/>
        <w:rPr>
          <w:rFonts w:ascii="Arial" w:hAnsi="Arial" w:cs="Arial"/>
          <w:color w:val="000000" w:themeColor="text1"/>
        </w:rPr>
      </w:pPr>
    </w:p>
    <w:p w14:paraId="5C53C24A" w14:textId="05C07467" w:rsidR="001B7156" w:rsidRPr="001B7156" w:rsidRDefault="001B7156" w:rsidP="001B7156">
      <w:pPr>
        <w:jc w:val="both"/>
        <w:rPr>
          <w:rFonts w:ascii="Arial" w:hAnsi="Arial" w:cs="Arial"/>
          <w:color w:val="000000" w:themeColor="text1"/>
        </w:rPr>
      </w:pPr>
      <w:r w:rsidRPr="001B7156">
        <w:rPr>
          <w:rFonts w:ascii="Arial" w:hAnsi="Arial" w:cs="Arial"/>
          <w:color w:val="000000" w:themeColor="text1"/>
        </w:rPr>
        <w:t>Les données ainsi produites et analysées par un bureau d’études seront complémentaires aux autres données acquises avec des méthodes plus traditionnelles de comptage, par les nombreux acteurs de la connaissance notamment ornithologique, et alimenteront les données valorisées au travers de l’observatoire régional de la biodiversité porté par l’Agence Normande de la Biodiversité et du Développement</w:t>
      </w:r>
      <w:r w:rsidRPr="001B7156">
        <w:rPr>
          <w:rFonts w:ascii="Arial" w:hAnsi="Arial" w:cs="Arial"/>
          <w:color w:val="000000" w:themeColor="text1"/>
          <w:lang w:eastAsia="fr-FR"/>
        </w:rPr>
        <w:t xml:space="preserve"> Durable </w:t>
      </w:r>
      <w:r w:rsidRPr="001B7156">
        <w:rPr>
          <w:rFonts w:ascii="Arial" w:hAnsi="Arial" w:cs="Arial"/>
          <w:color w:val="000000" w:themeColor="text1"/>
        </w:rPr>
        <w:t xml:space="preserve">créée en 2020 par la Région, l’Etat, l’Office Français de la Biodiversité et leurs partenaires. </w:t>
      </w:r>
    </w:p>
    <w:p w14:paraId="14516C00" w14:textId="77777777" w:rsidR="001B7156" w:rsidRPr="001B7156" w:rsidRDefault="001B7156" w:rsidP="001B7156">
      <w:pPr>
        <w:jc w:val="both"/>
        <w:rPr>
          <w:rFonts w:ascii="Arial" w:hAnsi="Arial" w:cs="Arial"/>
          <w:color w:val="000000" w:themeColor="text1"/>
        </w:rPr>
      </w:pPr>
    </w:p>
    <w:p w14:paraId="12A8EAAF" w14:textId="3D35456C" w:rsidR="001B7156" w:rsidRPr="001B7156" w:rsidRDefault="001B7156" w:rsidP="001B7156">
      <w:pPr>
        <w:jc w:val="both"/>
        <w:rPr>
          <w:rFonts w:ascii="Arial" w:hAnsi="Arial" w:cs="Arial"/>
          <w:color w:val="000000" w:themeColor="text1"/>
        </w:rPr>
      </w:pPr>
      <w:r w:rsidRPr="001B7156">
        <w:rPr>
          <w:rFonts w:ascii="Arial" w:hAnsi="Arial" w:cs="Arial"/>
          <w:color w:val="000000" w:themeColor="text1"/>
        </w:rPr>
        <w:t>La Fédération des Chasseurs de Normandie travaillera en association avec l’Agence Normande de la Biodiversité et du Développement Durable pour partager ces données avec des associations naturalistes et des laboratoires de recherche.</w:t>
      </w:r>
    </w:p>
    <w:p w14:paraId="753FF544" w14:textId="77777777" w:rsidR="001B7156" w:rsidRPr="001B7156" w:rsidRDefault="001B7156" w:rsidP="001B7156">
      <w:pPr>
        <w:jc w:val="both"/>
        <w:rPr>
          <w:rFonts w:ascii="Arial" w:hAnsi="Arial" w:cs="Arial"/>
          <w:color w:val="000000" w:themeColor="text1"/>
        </w:rPr>
      </w:pPr>
    </w:p>
    <w:p w14:paraId="31B12CA9" w14:textId="77777777" w:rsidR="001B7156" w:rsidRPr="001B7156" w:rsidRDefault="001B7156" w:rsidP="001B7156">
      <w:pPr>
        <w:jc w:val="both"/>
        <w:rPr>
          <w:rFonts w:ascii="Arial" w:hAnsi="Arial" w:cs="Arial"/>
          <w:color w:val="000000" w:themeColor="text1"/>
        </w:rPr>
      </w:pPr>
      <w:r w:rsidRPr="001B7156">
        <w:rPr>
          <w:rFonts w:ascii="Arial" w:hAnsi="Arial" w:cs="Arial"/>
          <w:color w:val="000000" w:themeColor="text1"/>
        </w:rPr>
        <w:t>Le nord de la France se situe à un carrefour de plusieurs voies de migration d’Europe de l’Est, de Scandinavie et d’Angleterre.</w:t>
      </w:r>
    </w:p>
    <w:p w14:paraId="750B2C14" w14:textId="77777777" w:rsidR="001B7156" w:rsidRPr="001B7156" w:rsidRDefault="001B7156" w:rsidP="001B7156">
      <w:pPr>
        <w:jc w:val="both"/>
        <w:rPr>
          <w:rFonts w:ascii="Arial" w:hAnsi="Arial" w:cs="Arial"/>
          <w:color w:val="000000" w:themeColor="text1"/>
        </w:rPr>
      </w:pPr>
    </w:p>
    <w:p w14:paraId="48A6EF8E" w14:textId="77777777" w:rsidR="001B7156" w:rsidRPr="001B7156" w:rsidRDefault="001B7156" w:rsidP="001B7156">
      <w:pPr>
        <w:jc w:val="both"/>
        <w:rPr>
          <w:rFonts w:ascii="Arial" w:hAnsi="Arial" w:cs="Arial"/>
          <w:color w:val="000000" w:themeColor="text1"/>
        </w:rPr>
      </w:pPr>
      <w:r w:rsidRPr="001B7156">
        <w:rPr>
          <w:rFonts w:ascii="Arial" w:hAnsi="Arial" w:cs="Arial"/>
          <w:color w:val="000000" w:themeColor="text1"/>
        </w:rPr>
        <w:t>Le radar ornithologique normand s’intègre dans un réseau de radars installés en France et les données de ce suivi pourraient être couplées à des données obtenues dans d’autres régions de France (Hauts de France, Grand Est, Aquitaine).</w:t>
      </w:r>
    </w:p>
    <w:p w14:paraId="4740F0D4" w14:textId="77777777" w:rsidR="001B7156" w:rsidRPr="001B7156" w:rsidRDefault="001B7156" w:rsidP="001B7156">
      <w:pPr>
        <w:jc w:val="both"/>
        <w:rPr>
          <w:rFonts w:ascii="Arial" w:hAnsi="Arial" w:cs="Arial"/>
          <w:b/>
          <w:bCs/>
          <w:color w:val="000000" w:themeColor="text1"/>
        </w:rPr>
      </w:pPr>
    </w:p>
    <w:p w14:paraId="2163D17B" w14:textId="77777777" w:rsidR="001B7156" w:rsidRPr="001B7156" w:rsidRDefault="001B7156" w:rsidP="001B7156">
      <w:pPr>
        <w:jc w:val="both"/>
        <w:rPr>
          <w:rFonts w:ascii="Arial" w:hAnsi="Arial" w:cs="Arial"/>
          <w:color w:val="000000" w:themeColor="text1"/>
        </w:rPr>
      </w:pPr>
      <w:r w:rsidRPr="001B7156">
        <w:rPr>
          <w:rFonts w:ascii="Arial" w:hAnsi="Arial" w:cs="Arial"/>
          <w:color w:val="000000" w:themeColor="text1"/>
        </w:rPr>
        <w:t xml:space="preserve">La Région a apporté un soutien financier à la Fédération Régionale des Chasseurs de Normandie pour l’acquisition du radar, à hauteur de 180 000 €. Le traitement des données réalisé par </w:t>
      </w:r>
      <w:proofErr w:type="spellStart"/>
      <w:r w:rsidRPr="001B7156">
        <w:rPr>
          <w:rFonts w:ascii="Arial" w:hAnsi="Arial" w:cs="Arial"/>
          <w:color w:val="000000" w:themeColor="text1"/>
        </w:rPr>
        <w:t>Faunastat</w:t>
      </w:r>
      <w:proofErr w:type="spellEnd"/>
      <w:r w:rsidRPr="001B7156">
        <w:rPr>
          <w:rFonts w:ascii="Arial" w:hAnsi="Arial" w:cs="Arial"/>
          <w:color w:val="000000" w:themeColor="text1"/>
        </w:rPr>
        <w:t xml:space="preserve">, bureau d’études qui travaille pour l’ISNEA (Institut Scientifique Nord Est Atlantique) est, quant à lui, financé par les chasseurs normands et la Fédération Nationale des Chasseurs (129 000 €). En 2022, la Fédération Nationale prend la suite de </w:t>
      </w:r>
      <w:proofErr w:type="spellStart"/>
      <w:r w:rsidRPr="001B7156">
        <w:rPr>
          <w:rFonts w:ascii="Arial" w:hAnsi="Arial" w:cs="Arial"/>
          <w:color w:val="000000" w:themeColor="text1"/>
        </w:rPr>
        <w:t>Faunastat</w:t>
      </w:r>
      <w:proofErr w:type="spellEnd"/>
      <w:r w:rsidRPr="001B7156">
        <w:rPr>
          <w:rFonts w:ascii="Arial" w:hAnsi="Arial" w:cs="Arial"/>
          <w:color w:val="000000" w:themeColor="text1"/>
        </w:rPr>
        <w:t xml:space="preserve"> sur le traitement des données ainsi que l’amélioration des détections.</w:t>
      </w:r>
    </w:p>
    <w:p w14:paraId="0D6814B5" w14:textId="77777777" w:rsidR="001B7156" w:rsidRDefault="001B7156" w:rsidP="001B7156">
      <w:pPr>
        <w:jc w:val="both"/>
        <w:rPr>
          <w:rFonts w:ascii="Arial" w:hAnsi="Arial" w:cs="Arial"/>
          <w:color w:val="1F497D"/>
        </w:rPr>
      </w:pPr>
    </w:p>
    <w:p w14:paraId="6CEF1FFE" w14:textId="77777777" w:rsidR="001B7156" w:rsidRDefault="001B7156" w:rsidP="001B7156">
      <w:pPr>
        <w:jc w:val="both"/>
      </w:pPr>
    </w:p>
    <w:p w14:paraId="2CAB54FA" w14:textId="77777777" w:rsidR="001B7156" w:rsidRDefault="001B7156" w:rsidP="001B7156">
      <w:pPr>
        <w:jc w:val="both"/>
      </w:pPr>
      <w:r>
        <w:rPr>
          <w:rFonts w:ascii="Arial" w:hAnsi="Arial" w:cs="Arial"/>
        </w:rPr>
        <w:t>Contact presse :</w:t>
      </w:r>
    </w:p>
    <w:p w14:paraId="43E7BE7B" w14:textId="77777777" w:rsidR="001B7156" w:rsidRDefault="001B7156" w:rsidP="001B7156">
      <w:pPr>
        <w:jc w:val="both"/>
      </w:pPr>
      <w:r>
        <w:rPr>
          <w:rFonts w:ascii="Arial" w:hAnsi="Arial" w:cs="Arial"/>
        </w:rPr>
        <w:t xml:space="preserve">Emmanuelle </w:t>
      </w:r>
      <w:proofErr w:type="spellStart"/>
      <w:r>
        <w:rPr>
          <w:rFonts w:ascii="Arial" w:hAnsi="Arial" w:cs="Arial"/>
        </w:rPr>
        <w:t>Tirilly</w:t>
      </w:r>
      <w:proofErr w:type="spellEnd"/>
      <w:r>
        <w:rPr>
          <w:rFonts w:ascii="Arial" w:hAnsi="Arial" w:cs="Arial"/>
        </w:rPr>
        <w:t xml:space="preserve"> – tel : 02 31 06 98 85 - </w:t>
      </w:r>
      <w:hyperlink r:id="rId9" w:history="1">
        <w:r>
          <w:rPr>
            <w:rStyle w:val="Lienhypertexte"/>
            <w:rFonts w:ascii="Arial" w:hAnsi="Arial" w:cs="Arial"/>
          </w:rPr>
          <w:t>emmanuelle.tirilly@normandie.fr</w:t>
        </w:r>
      </w:hyperlink>
    </w:p>
    <w:p w14:paraId="2C834F59" w14:textId="77777777" w:rsidR="001B7156" w:rsidRDefault="001B7156" w:rsidP="001B7156">
      <w:r>
        <w:t> </w:t>
      </w:r>
    </w:p>
    <w:p w14:paraId="4487DAEE" w14:textId="77777777" w:rsidR="001B7156" w:rsidRDefault="001B7156" w:rsidP="001B7156"/>
    <w:p w14:paraId="2AE6AEE2" w14:textId="77777777" w:rsidR="001B7156" w:rsidRDefault="001B7156" w:rsidP="001B7156"/>
    <w:p w14:paraId="6ECFE672" w14:textId="77777777" w:rsidR="001B7156" w:rsidRDefault="001B7156" w:rsidP="001B7156"/>
    <w:p w14:paraId="2C4C85A8" w14:textId="77777777" w:rsidR="00477F89" w:rsidRDefault="00477F89" w:rsidP="00477F89"/>
    <w:p w14:paraId="64BE8A13" w14:textId="77777777" w:rsidR="0084245D" w:rsidRDefault="0084245D" w:rsidP="0084245D"/>
    <w:bookmarkEnd w:id="1"/>
    <w:p w14:paraId="58C5D603" w14:textId="77777777" w:rsidR="0084245D" w:rsidRDefault="0084245D"/>
    <w:sectPr w:rsidR="00842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83"/>
    <w:rsid w:val="0005560B"/>
    <w:rsid w:val="00105B12"/>
    <w:rsid w:val="001B7156"/>
    <w:rsid w:val="001C3B1A"/>
    <w:rsid w:val="00384896"/>
    <w:rsid w:val="003B2F5E"/>
    <w:rsid w:val="00477F89"/>
    <w:rsid w:val="005408D4"/>
    <w:rsid w:val="00805EFD"/>
    <w:rsid w:val="0084245D"/>
    <w:rsid w:val="008823FF"/>
    <w:rsid w:val="008A6AE8"/>
    <w:rsid w:val="008D3D13"/>
    <w:rsid w:val="00A71EBE"/>
    <w:rsid w:val="00B31DF5"/>
    <w:rsid w:val="00B93083"/>
    <w:rsid w:val="00C17BA1"/>
    <w:rsid w:val="00C6114B"/>
    <w:rsid w:val="00CD06F7"/>
    <w:rsid w:val="00CF747D"/>
    <w:rsid w:val="00D96A8A"/>
    <w:rsid w:val="00E006FA"/>
    <w:rsid w:val="00F03362"/>
    <w:rsid w:val="00FE5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3DA6"/>
  <w15:chartTrackingRefBased/>
  <w15:docId w15:val="{5B159480-6D77-4CAB-984D-84A033A7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EF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805EFD"/>
    <w:pPr>
      <w:autoSpaceDE w:val="0"/>
      <w:autoSpaceDN w:val="0"/>
      <w:adjustRightInd w:val="0"/>
      <w:spacing w:after="0" w:line="240" w:lineRule="auto"/>
    </w:pPr>
    <w:rPr>
      <w:rFonts w:ascii="Candara" w:hAnsi="Candara" w:cs="Candara"/>
      <w:color w:val="000000"/>
      <w:sz w:val="24"/>
      <w:szCs w:val="24"/>
    </w:rPr>
  </w:style>
  <w:style w:type="character" w:styleId="Lienhypertexte">
    <w:name w:val="Hyperlink"/>
    <w:basedOn w:val="Policepardfaut"/>
    <w:uiPriority w:val="99"/>
    <w:unhideWhenUsed/>
    <w:rsid w:val="00805EFD"/>
    <w:rPr>
      <w:color w:val="0000FF"/>
      <w:u w:val="single"/>
    </w:rPr>
  </w:style>
  <w:style w:type="character" w:customStyle="1" w:styleId="ParagraphedelisteCar">
    <w:name w:val="Paragraphe de liste Car"/>
    <w:aliases w:val="Paragraphe de liste num Car,Paragraphe de liste 1 Car"/>
    <w:link w:val="Paragraphedeliste"/>
    <w:uiPriority w:val="34"/>
    <w:locked/>
    <w:rsid w:val="00805EFD"/>
    <w:rPr>
      <w:rFonts w:ascii="Calibri" w:eastAsia="Calibri" w:hAnsi="Calibri" w:cs="Calibri"/>
    </w:rPr>
  </w:style>
  <w:style w:type="paragraph" w:styleId="Paragraphedeliste">
    <w:name w:val="List Paragraph"/>
    <w:aliases w:val="Paragraphe de liste num,Paragraphe de liste 1"/>
    <w:basedOn w:val="Normal"/>
    <w:link w:val="ParagraphedelisteCar"/>
    <w:uiPriority w:val="34"/>
    <w:qFormat/>
    <w:rsid w:val="00805EFD"/>
    <w:pPr>
      <w:ind w:left="720"/>
    </w:pPr>
    <w:rPr>
      <w:rFonts w:eastAsia="Calibri"/>
    </w:rPr>
  </w:style>
  <w:style w:type="table" w:styleId="Grilledutableau">
    <w:name w:val="Table Grid"/>
    <w:basedOn w:val="TableauNormal"/>
    <w:uiPriority w:val="39"/>
    <w:rsid w:val="00805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7673">
      <w:bodyDiv w:val="1"/>
      <w:marLeft w:val="0"/>
      <w:marRight w:val="0"/>
      <w:marTop w:val="0"/>
      <w:marBottom w:val="0"/>
      <w:divBdr>
        <w:top w:val="none" w:sz="0" w:space="0" w:color="auto"/>
        <w:left w:val="none" w:sz="0" w:space="0" w:color="auto"/>
        <w:bottom w:val="none" w:sz="0" w:space="0" w:color="auto"/>
        <w:right w:val="none" w:sz="0" w:space="0" w:color="auto"/>
      </w:divBdr>
    </w:div>
    <w:div w:id="816189980">
      <w:bodyDiv w:val="1"/>
      <w:marLeft w:val="0"/>
      <w:marRight w:val="0"/>
      <w:marTop w:val="0"/>
      <w:marBottom w:val="0"/>
      <w:divBdr>
        <w:top w:val="none" w:sz="0" w:space="0" w:color="auto"/>
        <w:left w:val="none" w:sz="0" w:space="0" w:color="auto"/>
        <w:bottom w:val="none" w:sz="0" w:space="0" w:color="auto"/>
        <w:right w:val="none" w:sz="0" w:space="0" w:color="auto"/>
      </w:divBdr>
    </w:div>
    <w:div w:id="1365784723">
      <w:bodyDiv w:val="1"/>
      <w:marLeft w:val="0"/>
      <w:marRight w:val="0"/>
      <w:marTop w:val="0"/>
      <w:marBottom w:val="0"/>
      <w:divBdr>
        <w:top w:val="none" w:sz="0" w:space="0" w:color="auto"/>
        <w:left w:val="none" w:sz="0" w:space="0" w:color="auto"/>
        <w:bottom w:val="none" w:sz="0" w:space="0" w:color="auto"/>
        <w:right w:val="none" w:sz="0" w:space="0" w:color="auto"/>
      </w:divBdr>
    </w:div>
    <w:div w:id="1587765167">
      <w:bodyDiv w:val="1"/>
      <w:marLeft w:val="0"/>
      <w:marRight w:val="0"/>
      <w:marTop w:val="0"/>
      <w:marBottom w:val="0"/>
      <w:divBdr>
        <w:top w:val="none" w:sz="0" w:space="0" w:color="auto"/>
        <w:left w:val="none" w:sz="0" w:space="0" w:color="auto"/>
        <w:bottom w:val="none" w:sz="0" w:space="0" w:color="auto"/>
        <w:right w:val="none" w:sz="0" w:space="0" w:color="auto"/>
      </w:divBdr>
    </w:div>
    <w:div w:id="15898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cid:image005.png@01D7E1F3.4C1ADB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7</cp:revision>
  <dcterms:created xsi:type="dcterms:W3CDTF">2022-08-12T07:33:00Z</dcterms:created>
  <dcterms:modified xsi:type="dcterms:W3CDTF">2022-09-12T16:32:00Z</dcterms:modified>
</cp:coreProperties>
</file>