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E0085" w14:textId="3C97A57B" w:rsidR="00F23592" w:rsidRPr="00D54604" w:rsidRDefault="009A5493" w:rsidP="00F23592">
      <w:pPr>
        <w:rPr>
          <w:rFonts w:ascii="Arial" w:hAnsi="Arial" w:cs="Arial"/>
          <w:sz w:val="20"/>
          <w:szCs w:val="20"/>
        </w:rPr>
      </w:pPr>
      <w:r>
        <w:rPr>
          <w:noProof/>
          <w:lang w:eastAsia="fr-FR"/>
        </w:rPr>
        <w:drawing>
          <wp:inline distT="0" distB="0" distL="0" distR="0" wp14:anchorId="20B437BA" wp14:editId="6CD5829F">
            <wp:extent cx="5760720" cy="4375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37515"/>
                    </a:xfrm>
                    <a:prstGeom prst="rect">
                      <a:avLst/>
                    </a:prstGeom>
                  </pic:spPr>
                </pic:pic>
              </a:graphicData>
            </a:graphic>
          </wp:inline>
        </w:drawing>
      </w:r>
    </w:p>
    <w:p w14:paraId="1B56CD8E" w14:textId="77777777" w:rsidR="00F23592" w:rsidRDefault="00F23592" w:rsidP="00F23592">
      <w:pPr>
        <w:jc w:val="right"/>
        <w:rPr>
          <w:rFonts w:ascii="Arial" w:hAnsi="Arial" w:cs="Arial"/>
          <w:i/>
          <w:iCs/>
          <w:sz w:val="20"/>
          <w:szCs w:val="20"/>
        </w:rPr>
      </w:pPr>
      <w:r w:rsidRPr="00D54604">
        <w:rPr>
          <w:rFonts w:ascii="Arial" w:hAnsi="Arial" w:cs="Arial"/>
          <w:i/>
          <w:iCs/>
          <w:sz w:val="20"/>
          <w:szCs w:val="20"/>
        </w:rPr>
        <w:t>Communiqué de presse</w:t>
      </w:r>
      <w:r w:rsidRPr="00D54604">
        <w:rPr>
          <w:rFonts w:ascii="Arial" w:hAnsi="Arial" w:cs="Arial"/>
          <w:i/>
          <w:iCs/>
          <w:sz w:val="20"/>
          <w:szCs w:val="20"/>
        </w:rPr>
        <w:br/>
      </w:r>
    </w:p>
    <w:p w14:paraId="6C186EE4" w14:textId="0D5930AD" w:rsidR="00F23592" w:rsidRPr="00D54604" w:rsidRDefault="00F23592" w:rsidP="00F23592">
      <w:pPr>
        <w:ind w:left="5664" w:firstLine="708"/>
        <w:jc w:val="center"/>
        <w:rPr>
          <w:rFonts w:ascii="Arial" w:hAnsi="Arial" w:cs="Arial"/>
          <w:i/>
          <w:iCs/>
          <w:sz w:val="20"/>
          <w:szCs w:val="20"/>
        </w:rPr>
      </w:pPr>
      <w:r w:rsidRPr="00D54604">
        <w:rPr>
          <w:rFonts w:ascii="Arial" w:hAnsi="Arial" w:cs="Arial"/>
          <w:i/>
          <w:iCs/>
          <w:sz w:val="20"/>
          <w:szCs w:val="20"/>
        </w:rPr>
        <w:t xml:space="preserve">Le </w:t>
      </w:r>
      <w:r>
        <w:rPr>
          <w:rFonts w:ascii="Arial" w:hAnsi="Arial" w:cs="Arial"/>
          <w:i/>
          <w:iCs/>
          <w:sz w:val="20"/>
          <w:szCs w:val="20"/>
        </w:rPr>
        <w:t>2</w:t>
      </w:r>
      <w:r w:rsidR="00AF7F72">
        <w:rPr>
          <w:rFonts w:ascii="Arial" w:hAnsi="Arial" w:cs="Arial"/>
          <w:i/>
          <w:iCs/>
          <w:sz w:val="20"/>
          <w:szCs w:val="20"/>
        </w:rPr>
        <w:t>8</w:t>
      </w:r>
      <w:r w:rsidRPr="00D54604">
        <w:rPr>
          <w:rFonts w:ascii="Arial" w:hAnsi="Arial" w:cs="Arial"/>
          <w:i/>
          <w:iCs/>
          <w:sz w:val="20"/>
          <w:szCs w:val="20"/>
        </w:rPr>
        <w:t xml:space="preserve"> février 2022</w:t>
      </w:r>
    </w:p>
    <w:p w14:paraId="00630469" w14:textId="77777777" w:rsidR="00F23592" w:rsidRPr="00D54604" w:rsidRDefault="00F23592" w:rsidP="00F23592">
      <w:pPr>
        <w:rPr>
          <w:rFonts w:ascii="Arial" w:hAnsi="Arial" w:cs="Arial"/>
          <w:sz w:val="20"/>
          <w:szCs w:val="20"/>
        </w:rPr>
      </w:pPr>
    </w:p>
    <w:p w14:paraId="71ACF30E" w14:textId="77777777" w:rsidR="00F23592" w:rsidRPr="00D54604" w:rsidRDefault="00F23592" w:rsidP="00F23592">
      <w:pPr>
        <w:pStyle w:val="Citationintense"/>
        <w:ind w:left="0"/>
        <w:rPr>
          <w:rFonts w:ascii="Arial" w:hAnsi="Arial" w:cs="Arial"/>
          <w:color w:val="00A6C0"/>
          <w:sz w:val="20"/>
          <w:szCs w:val="20"/>
        </w:rPr>
      </w:pPr>
    </w:p>
    <w:p w14:paraId="12F541CC" w14:textId="4A3B3391" w:rsidR="00F23592" w:rsidRPr="00D54604" w:rsidRDefault="00F23592" w:rsidP="003E4EE3">
      <w:pPr>
        <w:pStyle w:val="Citationintense"/>
        <w:ind w:left="0"/>
        <w:jc w:val="both"/>
        <w:rPr>
          <w:rFonts w:ascii="Arial" w:hAnsi="Arial" w:cs="Arial"/>
          <w:color w:val="007072"/>
          <w:sz w:val="32"/>
          <w:szCs w:val="32"/>
        </w:rPr>
      </w:pPr>
      <w:r>
        <w:rPr>
          <w:rFonts w:ascii="Arial" w:hAnsi="Arial" w:cs="Arial"/>
          <w:color w:val="007072"/>
          <w:sz w:val="32"/>
          <w:szCs w:val="32"/>
        </w:rPr>
        <w:t>Protéines</w:t>
      </w:r>
      <w:r w:rsidR="00686B79">
        <w:rPr>
          <w:rFonts w:ascii="Arial" w:hAnsi="Arial" w:cs="Arial"/>
          <w:color w:val="007072"/>
          <w:sz w:val="32"/>
          <w:szCs w:val="32"/>
        </w:rPr>
        <w:t xml:space="preserve"> végétales et nouvelles ressources</w:t>
      </w:r>
      <w:r>
        <w:rPr>
          <w:rFonts w:ascii="Arial" w:hAnsi="Arial" w:cs="Arial"/>
          <w:color w:val="007072"/>
          <w:sz w:val="32"/>
          <w:szCs w:val="32"/>
        </w:rPr>
        <w:t xml:space="preserve"> : les Régions </w:t>
      </w:r>
      <w:r w:rsidR="001B7BC5">
        <w:rPr>
          <w:rFonts w:ascii="Arial" w:hAnsi="Arial" w:cs="Arial"/>
          <w:color w:val="007072"/>
          <w:sz w:val="32"/>
          <w:szCs w:val="32"/>
        </w:rPr>
        <w:t xml:space="preserve">Grand Est, </w:t>
      </w:r>
      <w:r>
        <w:rPr>
          <w:rFonts w:ascii="Arial" w:hAnsi="Arial" w:cs="Arial"/>
          <w:color w:val="007072"/>
          <w:sz w:val="32"/>
          <w:szCs w:val="32"/>
        </w:rPr>
        <w:t>Hauts-de-France</w:t>
      </w:r>
      <w:r w:rsidR="001B7BC5">
        <w:rPr>
          <w:rFonts w:ascii="Arial" w:hAnsi="Arial" w:cs="Arial"/>
          <w:color w:val="007072"/>
          <w:sz w:val="32"/>
          <w:szCs w:val="32"/>
        </w:rPr>
        <w:t xml:space="preserve"> </w:t>
      </w:r>
      <w:r>
        <w:rPr>
          <w:rFonts w:ascii="Arial" w:hAnsi="Arial" w:cs="Arial"/>
          <w:color w:val="007072"/>
          <w:sz w:val="32"/>
          <w:szCs w:val="32"/>
        </w:rPr>
        <w:t>et Normandie</w:t>
      </w:r>
      <w:r w:rsidR="00686B79">
        <w:rPr>
          <w:rFonts w:ascii="Arial" w:hAnsi="Arial" w:cs="Arial"/>
          <w:color w:val="007072"/>
          <w:sz w:val="32"/>
          <w:szCs w:val="32"/>
        </w:rPr>
        <w:t xml:space="preserve"> s’engagent au côté de </w:t>
      </w:r>
      <w:proofErr w:type="spellStart"/>
      <w:r w:rsidR="00686B79">
        <w:rPr>
          <w:rFonts w:ascii="Arial" w:hAnsi="Arial" w:cs="Arial"/>
          <w:color w:val="007072"/>
          <w:sz w:val="32"/>
          <w:szCs w:val="32"/>
        </w:rPr>
        <w:t>Bioeconomy</w:t>
      </w:r>
      <w:proofErr w:type="spellEnd"/>
      <w:r w:rsidR="00686B79">
        <w:rPr>
          <w:rFonts w:ascii="Arial" w:hAnsi="Arial" w:cs="Arial"/>
          <w:color w:val="007072"/>
          <w:sz w:val="32"/>
          <w:szCs w:val="32"/>
        </w:rPr>
        <w:t xml:space="preserve"> For Change et Protéines France pour faire de la France un leader du secteur</w:t>
      </w:r>
      <w:r>
        <w:rPr>
          <w:rFonts w:ascii="Arial" w:hAnsi="Arial" w:cs="Arial"/>
          <w:color w:val="007072"/>
          <w:sz w:val="32"/>
          <w:szCs w:val="32"/>
        </w:rPr>
        <w:t xml:space="preserve"> </w:t>
      </w:r>
    </w:p>
    <w:p w14:paraId="65E9EB93" w14:textId="29F86872" w:rsidR="00F23592" w:rsidRPr="00D54604" w:rsidRDefault="00AF7F72" w:rsidP="00F23592">
      <w:pPr>
        <w:jc w:val="both"/>
        <w:rPr>
          <w:rFonts w:ascii="Arial" w:hAnsi="Arial" w:cs="Arial"/>
          <w:b/>
          <w:bCs/>
          <w:sz w:val="20"/>
          <w:szCs w:val="20"/>
        </w:rPr>
      </w:pPr>
      <w:r>
        <w:rPr>
          <w:rFonts w:ascii="Arial" w:hAnsi="Arial" w:cs="Arial"/>
          <w:b/>
          <w:bCs/>
          <w:sz w:val="20"/>
          <w:szCs w:val="20"/>
        </w:rPr>
        <w:t xml:space="preserve">À l’occasion du </w:t>
      </w:r>
      <w:r w:rsidR="0056113D">
        <w:rPr>
          <w:rFonts w:ascii="Arial" w:hAnsi="Arial" w:cs="Arial"/>
          <w:b/>
          <w:bCs/>
          <w:sz w:val="20"/>
          <w:szCs w:val="20"/>
        </w:rPr>
        <w:t>S</w:t>
      </w:r>
      <w:r>
        <w:rPr>
          <w:rFonts w:ascii="Arial" w:hAnsi="Arial" w:cs="Arial"/>
          <w:b/>
          <w:bCs/>
          <w:sz w:val="20"/>
          <w:szCs w:val="20"/>
        </w:rPr>
        <w:t xml:space="preserve">alon International de l’Agriculture, les Régions </w:t>
      </w:r>
      <w:r w:rsidR="001B7BC5">
        <w:rPr>
          <w:rFonts w:ascii="Arial" w:hAnsi="Arial" w:cs="Arial"/>
          <w:b/>
          <w:bCs/>
          <w:sz w:val="20"/>
          <w:szCs w:val="20"/>
        </w:rPr>
        <w:t xml:space="preserve">Grand Est, </w:t>
      </w:r>
      <w:r>
        <w:rPr>
          <w:rFonts w:ascii="Arial" w:hAnsi="Arial" w:cs="Arial"/>
          <w:b/>
          <w:bCs/>
          <w:sz w:val="20"/>
          <w:szCs w:val="20"/>
        </w:rPr>
        <w:t xml:space="preserve">Hauts-de-France et Normandie </w:t>
      </w:r>
      <w:r w:rsidR="00686B79">
        <w:rPr>
          <w:rFonts w:ascii="Arial" w:hAnsi="Arial" w:cs="Arial"/>
          <w:b/>
          <w:bCs/>
          <w:sz w:val="20"/>
          <w:szCs w:val="20"/>
        </w:rPr>
        <w:t>se sont engagées</w:t>
      </w:r>
      <w:r>
        <w:rPr>
          <w:rFonts w:ascii="Arial" w:hAnsi="Arial" w:cs="Arial"/>
          <w:b/>
          <w:bCs/>
          <w:sz w:val="20"/>
          <w:szCs w:val="20"/>
        </w:rPr>
        <w:t xml:space="preserve"> </w:t>
      </w:r>
      <w:r w:rsidR="00686B79">
        <w:rPr>
          <w:rFonts w:ascii="Arial" w:hAnsi="Arial" w:cs="Arial"/>
          <w:b/>
          <w:bCs/>
          <w:sz w:val="20"/>
          <w:szCs w:val="20"/>
        </w:rPr>
        <w:t xml:space="preserve">collectivement </w:t>
      </w:r>
      <w:r w:rsidR="0056113D">
        <w:rPr>
          <w:rFonts w:ascii="Arial" w:hAnsi="Arial" w:cs="Arial"/>
          <w:b/>
          <w:bCs/>
          <w:sz w:val="20"/>
          <w:szCs w:val="20"/>
        </w:rPr>
        <w:t>ce lundi 28 février 2022</w:t>
      </w:r>
      <w:r w:rsidR="00686B79">
        <w:rPr>
          <w:rFonts w:ascii="Arial" w:hAnsi="Arial" w:cs="Arial"/>
          <w:b/>
          <w:bCs/>
          <w:sz w:val="20"/>
          <w:szCs w:val="20"/>
        </w:rPr>
        <w:t xml:space="preserve"> avec </w:t>
      </w:r>
      <w:proofErr w:type="spellStart"/>
      <w:r>
        <w:rPr>
          <w:rFonts w:ascii="Arial" w:hAnsi="Arial" w:cs="Arial"/>
          <w:b/>
          <w:bCs/>
          <w:sz w:val="20"/>
          <w:szCs w:val="20"/>
        </w:rPr>
        <w:t>Bioeconomy</w:t>
      </w:r>
      <w:proofErr w:type="spellEnd"/>
      <w:r>
        <w:rPr>
          <w:rFonts w:ascii="Arial" w:hAnsi="Arial" w:cs="Arial"/>
          <w:b/>
          <w:bCs/>
          <w:sz w:val="20"/>
          <w:szCs w:val="20"/>
        </w:rPr>
        <w:t xml:space="preserve"> For Change </w:t>
      </w:r>
      <w:r w:rsidR="00686B79">
        <w:rPr>
          <w:rFonts w:ascii="Arial" w:hAnsi="Arial" w:cs="Arial"/>
          <w:b/>
          <w:bCs/>
          <w:sz w:val="20"/>
          <w:szCs w:val="20"/>
        </w:rPr>
        <w:t xml:space="preserve">(ex pôle IAR) </w:t>
      </w:r>
      <w:r>
        <w:rPr>
          <w:rFonts w:ascii="Arial" w:hAnsi="Arial" w:cs="Arial"/>
          <w:b/>
          <w:bCs/>
          <w:sz w:val="20"/>
          <w:szCs w:val="20"/>
        </w:rPr>
        <w:t xml:space="preserve">et Protéines France afin </w:t>
      </w:r>
      <w:r w:rsidR="00686B79">
        <w:rPr>
          <w:rFonts w:ascii="Arial" w:hAnsi="Arial" w:cs="Arial"/>
          <w:b/>
          <w:bCs/>
          <w:sz w:val="20"/>
          <w:szCs w:val="20"/>
        </w:rPr>
        <w:t xml:space="preserve">à mettre en œuvre un programme d’action pour faire de la France et des 3 régions des leaders des protéines végétales, d’algues et d’insectes. </w:t>
      </w:r>
      <w:r>
        <w:rPr>
          <w:rFonts w:ascii="Arial" w:hAnsi="Arial" w:cs="Arial"/>
          <w:b/>
          <w:bCs/>
          <w:sz w:val="20"/>
          <w:szCs w:val="20"/>
        </w:rPr>
        <w:t xml:space="preserve">La demande croissante des consommateurs pour ce type d’aliments est une opportunité à saisir pour </w:t>
      </w:r>
      <w:r w:rsidR="00686B79">
        <w:rPr>
          <w:rFonts w:ascii="Arial" w:hAnsi="Arial" w:cs="Arial"/>
          <w:b/>
          <w:bCs/>
          <w:sz w:val="20"/>
          <w:szCs w:val="20"/>
        </w:rPr>
        <w:t>les</w:t>
      </w:r>
      <w:r>
        <w:rPr>
          <w:rFonts w:ascii="Arial" w:hAnsi="Arial" w:cs="Arial"/>
          <w:b/>
          <w:bCs/>
          <w:sz w:val="20"/>
          <w:szCs w:val="20"/>
        </w:rPr>
        <w:t xml:space="preserve"> territoires afin d’y développer des projets ambitieux d’innovation et d’industrialisation. L’ambition</w:t>
      </w:r>
      <w:r w:rsidR="0056113D">
        <w:rPr>
          <w:rFonts w:ascii="Arial" w:hAnsi="Arial" w:cs="Arial"/>
          <w:b/>
          <w:bCs/>
          <w:sz w:val="20"/>
          <w:szCs w:val="20"/>
        </w:rPr>
        <w:t xml:space="preserve"> de ce travail partenarial</w:t>
      </w:r>
      <w:r w:rsidR="00686B79">
        <w:rPr>
          <w:rFonts w:ascii="Arial" w:hAnsi="Arial" w:cs="Arial"/>
          <w:b/>
          <w:bCs/>
          <w:sz w:val="20"/>
          <w:szCs w:val="20"/>
        </w:rPr>
        <w:t> :</w:t>
      </w:r>
      <w:r>
        <w:rPr>
          <w:rFonts w:ascii="Arial" w:hAnsi="Arial" w:cs="Arial"/>
          <w:b/>
          <w:bCs/>
          <w:sz w:val="20"/>
          <w:szCs w:val="20"/>
        </w:rPr>
        <w:t xml:space="preserve"> </w:t>
      </w:r>
      <w:r w:rsidR="00686B79">
        <w:rPr>
          <w:rFonts w:ascii="Arial" w:hAnsi="Arial" w:cs="Arial"/>
          <w:b/>
          <w:bCs/>
          <w:sz w:val="20"/>
          <w:szCs w:val="20"/>
        </w:rPr>
        <w:t>c</w:t>
      </w:r>
      <w:r w:rsidR="0056113D">
        <w:rPr>
          <w:rFonts w:ascii="Arial" w:hAnsi="Arial" w:cs="Arial"/>
          <w:b/>
          <w:bCs/>
          <w:sz w:val="20"/>
          <w:szCs w:val="20"/>
        </w:rPr>
        <w:t>réer</w:t>
      </w:r>
      <w:r>
        <w:rPr>
          <w:rFonts w:ascii="Arial" w:hAnsi="Arial" w:cs="Arial"/>
          <w:b/>
          <w:bCs/>
          <w:sz w:val="20"/>
          <w:szCs w:val="20"/>
        </w:rPr>
        <w:t xml:space="preserve"> de la valeur et des emplois localement, tout en répondant aux exigences d</w:t>
      </w:r>
      <w:r w:rsidR="00686B79">
        <w:rPr>
          <w:rFonts w:ascii="Arial" w:hAnsi="Arial" w:cs="Arial"/>
          <w:b/>
          <w:bCs/>
          <w:sz w:val="20"/>
          <w:szCs w:val="20"/>
        </w:rPr>
        <w:t>es transitions environnementales et économiques</w:t>
      </w:r>
      <w:r>
        <w:rPr>
          <w:rFonts w:ascii="Arial" w:hAnsi="Arial" w:cs="Arial"/>
          <w:b/>
          <w:bCs/>
          <w:sz w:val="20"/>
          <w:szCs w:val="20"/>
        </w:rPr>
        <w:t>.</w:t>
      </w:r>
    </w:p>
    <w:p w14:paraId="59FF56A5" w14:textId="77777777" w:rsidR="00F23592" w:rsidRPr="00D54604" w:rsidRDefault="00F23592" w:rsidP="00F23592">
      <w:pPr>
        <w:jc w:val="both"/>
        <w:rPr>
          <w:rFonts w:ascii="Arial" w:hAnsi="Arial" w:cs="Arial"/>
          <w:b/>
          <w:bCs/>
          <w:color w:val="007072"/>
          <w:sz w:val="20"/>
          <w:szCs w:val="20"/>
        </w:rPr>
      </w:pPr>
    </w:p>
    <w:p w14:paraId="33ABD587" w14:textId="33BF3DD0" w:rsidR="00F23592" w:rsidRPr="00D54604" w:rsidRDefault="00AF7F72" w:rsidP="00F23592">
      <w:pPr>
        <w:jc w:val="both"/>
        <w:rPr>
          <w:rFonts w:ascii="Arial" w:hAnsi="Arial" w:cs="Arial"/>
          <w:b/>
          <w:bCs/>
          <w:color w:val="007072"/>
        </w:rPr>
      </w:pPr>
      <w:r>
        <w:rPr>
          <w:rFonts w:ascii="Arial" w:hAnsi="Arial" w:cs="Arial"/>
          <w:b/>
          <w:bCs/>
          <w:color w:val="007072"/>
        </w:rPr>
        <w:t>LES PROTÉINES, UN MARCHÉ EN CROISSANCE</w:t>
      </w:r>
    </w:p>
    <w:p w14:paraId="1C121B61" w14:textId="64E9FFCF" w:rsidR="00CA36A5" w:rsidRPr="0056113D" w:rsidRDefault="00AF7F72" w:rsidP="00A26AA1">
      <w:pPr>
        <w:pStyle w:val="Default"/>
        <w:spacing w:after="90"/>
        <w:jc w:val="both"/>
        <w:rPr>
          <w:rFonts w:ascii="Arial" w:hAnsi="Arial" w:cs="Arial"/>
          <w:sz w:val="20"/>
          <w:szCs w:val="20"/>
        </w:rPr>
      </w:pPr>
      <w:r w:rsidRPr="0056113D">
        <w:rPr>
          <w:rFonts w:ascii="Arial" w:hAnsi="Arial" w:cs="Arial"/>
          <w:sz w:val="20"/>
          <w:szCs w:val="20"/>
        </w:rPr>
        <w:t xml:space="preserve">Les projections 2030-2050 démontrent que la disponibilité en protéines ne suffira pas à répondre à la demande mondiale. </w:t>
      </w:r>
      <w:r w:rsidR="00CA36A5" w:rsidRPr="0056113D">
        <w:rPr>
          <w:rFonts w:ascii="Arial" w:hAnsi="Arial" w:cs="Arial"/>
          <w:sz w:val="20"/>
          <w:szCs w:val="20"/>
        </w:rPr>
        <w:t>À</w:t>
      </w:r>
      <w:r w:rsidR="00A26AA1" w:rsidRPr="0056113D">
        <w:rPr>
          <w:rFonts w:ascii="Arial" w:hAnsi="Arial" w:cs="Arial"/>
          <w:sz w:val="20"/>
          <w:szCs w:val="20"/>
        </w:rPr>
        <w:t xml:space="preserve"> noter que la </w:t>
      </w:r>
      <w:r w:rsidRPr="0056113D">
        <w:rPr>
          <w:rFonts w:ascii="Arial" w:hAnsi="Arial" w:cs="Arial"/>
          <w:sz w:val="20"/>
          <w:szCs w:val="20"/>
        </w:rPr>
        <w:t>France import</w:t>
      </w:r>
      <w:r w:rsidR="00A26AA1" w:rsidRPr="0056113D">
        <w:rPr>
          <w:rFonts w:ascii="Arial" w:hAnsi="Arial" w:cs="Arial"/>
          <w:sz w:val="20"/>
          <w:szCs w:val="20"/>
        </w:rPr>
        <w:t>e</w:t>
      </w:r>
      <w:r w:rsidRPr="0056113D">
        <w:rPr>
          <w:rFonts w:ascii="Arial" w:hAnsi="Arial" w:cs="Arial"/>
          <w:sz w:val="20"/>
          <w:szCs w:val="20"/>
        </w:rPr>
        <w:t xml:space="preserve"> 45% de </w:t>
      </w:r>
      <w:r w:rsidR="00A26AA1" w:rsidRPr="0056113D">
        <w:rPr>
          <w:rFonts w:ascii="Arial" w:hAnsi="Arial" w:cs="Arial"/>
          <w:sz w:val="20"/>
          <w:szCs w:val="20"/>
        </w:rPr>
        <w:t>ses</w:t>
      </w:r>
      <w:r w:rsidRPr="0056113D">
        <w:rPr>
          <w:rFonts w:ascii="Arial" w:hAnsi="Arial" w:cs="Arial"/>
          <w:sz w:val="20"/>
          <w:szCs w:val="20"/>
        </w:rPr>
        <w:t xml:space="preserve"> besoins</w:t>
      </w:r>
      <w:r w:rsidR="00A26AA1" w:rsidRPr="0056113D">
        <w:rPr>
          <w:rFonts w:ascii="Arial" w:hAnsi="Arial" w:cs="Arial"/>
          <w:sz w:val="20"/>
          <w:szCs w:val="20"/>
        </w:rPr>
        <w:t xml:space="preserve"> en la matière</w:t>
      </w:r>
      <w:r w:rsidRPr="0056113D">
        <w:rPr>
          <w:rFonts w:ascii="Arial" w:hAnsi="Arial" w:cs="Arial"/>
          <w:sz w:val="20"/>
          <w:szCs w:val="20"/>
        </w:rPr>
        <w:t xml:space="preserve">. </w:t>
      </w:r>
      <w:r w:rsidR="0056113D" w:rsidRPr="0040673F">
        <w:rPr>
          <w:rFonts w:ascii="Arial" w:hAnsi="Arial" w:cs="Arial"/>
          <w:b/>
          <w:bCs/>
          <w:sz w:val="20"/>
          <w:szCs w:val="20"/>
        </w:rPr>
        <w:t>L</w:t>
      </w:r>
      <w:r w:rsidR="00CA36A5" w:rsidRPr="0040673F">
        <w:rPr>
          <w:rFonts w:ascii="Arial" w:hAnsi="Arial" w:cs="Arial"/>
          <w:b/>
          <w:bCs/>
          <w:sz w:val="20"/>
          <w:szCs w:val="20"/>
        </w:rPr>
        <w:t>’objectif est donc de répondre au doubl</w:t>
      </w:r>
      <w:r w:rsidR="0056113D" w:rsidRPr="0040673F">
        <w:rPr>
          <w:rFonts w:ascii="Arial" w:hAnsi="Arial" w:cs="Arial"/>
          <w:b/>
          <w:bCs/>
          <w:sz w:val="20"/>
          <w:szCs w:val="20"/>
        </w:rPr>
        <w:t>e défi d’une</w:t>
      </w:r>
      <w:r w:rsidR="00CA36A5" w:rsidRPr="0040673F">
        <w:rPr>
          <w:rFonts w:ascii="Arial" w:hAnsi="Arial" w:cs="Arial"/>
          <w:b/>
          <w:bCs/>
          <w:sz w:val="20"/>
          <w:szCs w:val="20"/>
        </w:rPr>
        <w:t xml:space="preserve"> plus grande souveraineté protéique et d’une demande croissante</w:t>
      </w:r>
      <w:r w:rsidR="0056113D" w:rsidRPr="0040673F">
        <w:rPr>
          <w:rFonts w:ascii="Arial" w:hAnsi="Arial" w:cs="Arial"/>
          <w:b/>
          <w:bCs/>
          <w:sz w:val="20"/>
          <w:szCs w:val="20"/>
        </w:rPr>
        <w:t xml:space="preserve"> (1</w:t>
      </w:r>
      <w:r w:rsidR="00186BF2">
        <w:rPr>
          <w:rFonts w:ascii="Arial" w:hAnsi="Arial" w:cs="Arial"/>
          <w:b/>
          <w:bCs/>
          <w:sz w:val="20"/>
          <w:szCs w:val="20"/>
        </w:rPr>
        <w:t>5</w:t>
      </w:r>
      <w:r w:rsidR="0056113D" w:rsidRPr="0040673F">
        <w:rPr>
          <w:rFonts w:ascii="Arial" w:hAnsi="Arial" w:cs="Arial"/>
          <w:b/>
          <w:bCs/>
          <w:sz w:val="20"/>
          <w:szCs w:val="20"/>
        </w:rPr>
        <w:t xml:space="preserve"> à 20 % par an)</w:t>
      </w:r>
      <w:r w:rsidR="00CA36A5" w:rsidRPr="0040673F">
        <w:rPr>
          <w:rFonts w:ascii="Arial" w:hAnsi="Arial" w:cs="Arial"/>
          <w:b/>
          <w:bCs/>
          <w:sz w:val="20"/>
          <w:szCs w:val="20"/>
        </w:rPr>
        <w:t>, tant pour l’alimentation humaine qu’animale.</w:t>
      </w:r>
      <w:r w:rsidR="00CA36A5" w:rsidRPr="0056113D">
        <w:rPr>
          <w:rFonts w:ascii="Arial" w:hAnsi="Arial" w:cs="Arial"/>
          <w:sz w:val="20"/>
          <w:szCs w:val="20"/>
        </w:rPr>
        <w:t xml:space="preserve"> La complémentarité des différentes sources de protéines (notamment les protéines végétales, d’algues et d’insectes)</w:t>
      </w:r>
      <w:r w:rsidR="001C59E5" w:rsidRPr="0056113D">
        <w:rPr>
          <w:rFonts w:ascii="Arial" w:hAnsi="Arial" w:cs="Arial"/>
          <w:sz w:val="20"/>
          <w:szCs w:val="20"/>
        </w:rPr>
        <w:t xml:space="preserve"> apparaît essentielle pour faire face à ces enjeux.</w:t>
      </w:r>
    </w:p>
    <w:p w14:paraId="1072F8B3" w14:textId="77777777" w:rsidR="001C59E5" w:rsidRPr="0056113D" w:rsidRDefault="00AF7F72" w:rsidP="00A26AA1">
      <w:pPr>
        <w:pStyle w:val="Default"/>
        <w:jc w:val="both"/>
        <w:rPr>
          <w:rFonts w:ascii="Arial" w:hAnsi="Arial" w:cs="Arial"/>
          <w:sz w:val="20"/>
          <w:szCs w:val="20"/>
        </w:rPr>
      </w:pPr>
      <w:r w:rsidRPr="0056113D">
        <w:rPr>
          <w:rFonts w:ascii="Arial" w:hAnsi="Arial" w:cs="Arial"/>
          <w:sz w:val="20"/>
          <w:szCs w:val="20"/>
        </w:rPr>
        <w:t xml:space="preserve">Dans </w:t>
      </w:r>
      <w:r w:rsidR="001C59E5" w:rsidRPr="0056113D">
        <w:rPr>
          <w:rFonts w:ascii="Arial" w:hAnsi="Arial" w:cs="Arial"/>
          <w:sz w:val="20"/>
          <w:szCs w:val="20"/>
        </w:rPr>
        <w:t>ce</w:t>
      </w:r>
      <w:r w:rsidRPr="0056113D">
        <w:rPr>
          <w:rFonts w:ascii="Arial" w:hAnsi="Arial" w:cs="Arial"/>
          <w:sz w:val="20"/>
          <w:szCs w:val="20"/>
        </w:rPr>
        <w:t xml:space="preserve"> contexte</w:t>
      </w:r>
      <w:r w:rsidR="001C59E5" w:rsidRPr="0056113D">
        <w:rPr>
          <w:rFonts w:ascii="Arial" w:hAnsi="Arial" w:cs="Arial"/>
          <w:sz w:val="20"/>
          <w:szCs w:val="20"/>
        </w:rPr>
        <w:t xml:space="preserve">, </w:t>
      </w:r>
      <w:r w:rsidRPr="0056113D">
        <w:rPr>
          <w:rFonts w:ascii="Arial" w:hAnsi="Arial" w:cs="Arial"/>
          <w:sz w:val="20"/>
          <w:szCs w:val="20"/>
        </w:rPr>
        <w:t>la France a fait des protéines une priorité nationale</w:t>
      </w:r>
      <w:r w:rsidR="001C59E5" w:rsidRPr="0056113D">
        <w:rPr>
          <w:rFonts w:ascii="Arial" w:hAnsi="Arial" w:cs="Arial"/>
          <w:sz w:val="20"/>
          <w:szCs w:val="20"/>
        </w:rPr>
        <w:t xml:space="preserve">, à travers le développement d’une </w:t>
      </w:r>
      <w:r w:rsidRPr="0056113D">
        <w:rPr>
          <w:rFonts w:ascii="Arial" w:hAnsi="Arial" w:cs="Arial"/>
          <w:sz w:val="20"/>
          <w:szCs w:val="20"/>
        </w:rPr>
        <w:t>stratégie nationale protéines</w:t>
      </w:r>
      <w:r w:rsidR="001C59E5" w:rsidRPr="0056113D">
        <w:rPr>
          <w:rFonts w:ascii="Arial" w:hAnsi="Arial" w:cs="Arial"/>
          <w:sz w:val="20"/>
          <w:szCs w:val="20"/>
        </w:rPr>
        <w:t xml:space="preserve"> ambitieuse et le déploiement des </w:t>
      </w:r>
      <w:r w:rsidRPr="0056113D">
        <w:rPr>
          <w:rFonts w:ascii="Arial" w:hAnsi="Arial" w:cs="Arial"/>
          <w:sz w:val="20"/>
          <w:szCs w:val="20"/>
        </w:rPr>
        <w:t>stratégie</w:t>
      </w:r>
      <w:r w:rsidR="001C59E5" w:rsidRPr="0056113D">
        <w:rPr>
          <w:rFonts w:ascii="Arial" w:hAnsi="Arial" w:cs="Arial"/>
          <w:sz w:val="20"/>
          <w:szCs w:val="20"/>
        </w:rPr>
        <w:t>s</w:t>
      </w:r>
      <w:r w:rsidRPr="0056113D">
        <w:rPr>
          <w:rFonts w:ascii="Arial" w:hAnsi="Arial" w:cs="Arial"/>
          <w:sz w:val="20"/>
          <w:szCs w:val="20"/>
        </w:rPr>
        <w:t xml:space="preserve"> d’accélération</w:t>
      </w:r>
      <w:r w:rsidR="001C59E5" w:rsidRPr="0056113D">
        <w:rPr>
          <w:rFonts w:ascii="Arial" w:hAnsi="Arial" w:cs="Arial"/>
          <w:sz w:val="20"/>
          <w:szCs w:val="20"/>
        </w:rPr>
        <w:t xml:space="preserve"> bioéconomie dont certaines soutiendront la filière.</w:t>
      </w:r>
      <w:r w:rsidRPr="0056113D">
        <w:rPr>
          <w:rFonts w:ascii="Arial" w:hAnsi="Arial" w:cs="Arial"/>
          <w:sz w:val="20"/>
          <w:szCs w:val="20"/>
        </w:rPr>
        <w:t xml:space="preserve"> </w:t>
      </w:r>
    </w:p>
    <w:p w14:paraId="2ACAC061" w14:textId="77777777" w:rsidR="001C59E5" w:rsidRPr="0056113D" w:rsidRDefault="001C59E5" w:rsidP="00A26AA1">
      <w:pPr>
        <w:pStyle w:val="Default"/>
        <w:jc w:val="both"/>
        <w:rPr>
          <w:rFonts w:ascii="Arial" w:hAnsi="Arial" w:cs="Arial"/>
          <w:sz w:val="20"/>
          <w:szCs w:val="20"/>
        </w:rPr>
      </w:pPr>
    </w:p>
    <w:p w14:paraId="64CE5921" w14:textId="1BB83A61" w:rsidR="001C59E5" w:rsidRDefault="001C59E5" w:rsidP="004073E8">
      <w:pPr>
        <w:pStyle w:val="Default"/>
        <w:jc w:val="both"/>
        <w:rPr>
          <w:rFonts w:ascii="Arial" w:hAnsi="Arial" w:cs="Arial"/>
          <w:b/>
          <w:bCs/>
          <w:sz w:val="20"/>
          <w:szCs w:val="20"/>
        </w:rPr>
      </w:pPr>
      <w:r w:rsidRPr="0040673F">
        <w:rPr>
          <w:rFonts w:ascii="Arial" w:hAnsi="Arial" w:cs="Arial"/>
          <w:b/>
          <w:bCs/>
          <w:sz w:val="20"/>
          <w:szCs w:val="20"/>
        </w:rPr>
        <w:t>Fortes de leurs atouts, trois</w:t>
      </w:r>
      <w:r w:rsidR="00AF7F72" w:rsidRPr="0040673F">
        <w:rPr>
          <w:rFonts w:ascii="Arial" w:hAnsi="Arial" w:cs="Arial"/>
          <w:b/>
          <w:bCs/>
          <w:sz w:val="20"/>
          <w:szCs w:val="20"/>
        </w:rPr>
        <w:t xml:space="preserve"> </w:t>
      </w:r>
      <w:r w:rsidRPr="0040673F">
        <w:rPr>
          <w:rFonts w:ascii="Arial" w:hAnsi="Arial" w:cs="Arial"/>
          <w:b/>
          <w:bCs/>
          <w:sz w:val="20"/>
          <w:szCs w:val="20"/>
        </w:rPr>
        <w:t>r</w:t>
      </w:r>
      <w:r w:rsidR="00AF7F72" w:rsidRPr="0040673F">
        <w:rPr>
          <w:rFonts w:ascii="Arial" w:hAnsi="Arial" w:cs="Arial"/>
          <w:b/>
          <w:bCs/>
          <w:sz w:val="20"/>
          <w:szCs w:val="20"/>
        </w:rPr>
        <w:t>égions</w:t>
      </w:r>
      <w:r w:rsidRPr="0040673F">
        <w:rPr>
          <w:rFonts w:ascii="Arial" w:hAnsi="Arial" w:cs="Arial"/>
          <w:b/>
          <w:bCs/>
          <w:sz w:val="20"/>
          <w:szCs w:val="20"/>
        </w:rPr>
        <w:t xml:space="preserve"> françaises</w:t>
      </w:r>
      <w:r w:rsidR="00AF7F72" w:rsidRPr="0040673F">
        <w:rPr>
          <w:rFonts w:ascii="Arial" w:hAnsi="Arial" w:cs="Arial"/>
          <w:b/>
          <w:bCs/>
          <w:sz w:val="20"/>
          <w:szCs w:val="20"/>
        </w:rPr>
        <w:t xml:space="preserve"> </w:t>
      </w:r>
      <w:r w:rsidRPr="0040673F">
        <w:rPr>
          <w:rFonts w:ascii="Arial" w:hAnsi="Arial" w:cs="Arial"/>
          <w:b/>
          <w:bCs/>
          <w:sz w:val="20"/>
          <w:szCs w:val="20"/>
        </w:rPr>
        <w:t xml:space="preserve">affirment aujourd’hui leur leadership dans le secteur des protéines et leur volonté de travailler </w:t>
      </w:r>
      <w:r w:rsidR="00BD6243" w:rsidRPr="0040673F">
        <w:rPr>
          <w:rFonts w:ascii="Arial" w:hAnsi="Arial" w:cs="Arial"/>
          <w:b/>
          <w:bCs/>
          <w:sz w:val="20"/>
          <w:szCs w:val="20"/>
        </w:rPr>
        <w:t>ensemble</w:t>
      </w:r>
      <w:r w:rsidRPr="0040673F">
        <w:rPr>
          <w:rFonts w:ascii="Arial" w:hAnsi="Arial" w:cs="Arial"/>
          <w:b/>
          <w:bCs/>
          <w:sz w:val="20"/>
          <w:szCs w:val="20"/>
        </w:rPr>
        <w:t xml:space="preserve"> pour répondre au défi mondial</w:t>
      </w:r>
      <w:r w:rsidR="0056113D" w:rsidRPr="0040673F">
        <w:rPr>
          <w:rFonts w:ascii="Arial" w:hAnsi="Arial" w:cs="Arial"/>
          <w:b/>
          <w:bCs/>
          <w:sz w:val="20"/>
          <w:szCs w:val="20"/>
        </w:rPr>
        <w:t xml:space="preserve"> et à l’ambition française.</w:t>
      </w:r>
    </w:p>
    <w:p w14:paraId="05A461F9" w14:textId="0E4F52EB" w:rsidR="001B7BC5" w:rsidRDefault="001B7BC5" w:rsidP="004073E8">
      <w:pPr>
        <w:pStyle w:val="Default"/>
        <w:jc w:val="both"/>
        <w:rPr>
          <w:rFonts w:ascii="Arial" w:hAnsi="Arial" w:cs="Arial"/>
          <w:b/>
          <w:bCs/>
          <w:sz w:val="20"/>
          <w:szCs w:val="20"/>
        </w:rPr>
      </w:pPr>
    </w:p>
    <w:p w14:paraId="46379CE8" w14:textId="77777777" w:rsidR="003E4EE3" w:rsidRDefault="003E4EE3">
      <w:pPr>
        <w:rPr>
          <w:rFonts w:ascii="Arial" w:hAnsi="Arial" w:cs="Arial"/>
          <w:b/>
          <w:bCs/>
          <w:color w:val="007072"/>
        </w:rPr>
      </w:pPr>
      <w:r>
        <w:rPr>
          <w:rFonts w:ascii="Arial" w:hAnsi="Arial" w:cs="Arial"/>
          <w:b/>
          <w:bCs/>
          <w:color w:val="007072"/>
        </w:rPr>
        <w:br w:type="page"/>
      </w:r>
    </w:p>
    <w:p w14:paraId="63651C7B" w14:textId="0A8FB5A1" w:rsidR="00F23592" w:rsidRPr="00D54604" w:rsidRDefault="0056113D" w:rsidP="00F23592">
      <w:pPr>
        <w:jc w:val="both"/>
        <w:rPr>
          <w:rFonts w:ascii="Arial" w:hAnsi="Arial" w:cs="Arial"/>
          <w:b/>
          <w:bCs/>
          <w:color w:val="007072"/>
        </w:rPr>
      </w:pPr>
      <w:r>
        <w:rPr>
          <w:rFonts w:ascii="Arial" w:hAnsi="Arial" w:cs="Arial"/>
          <w:b/>
          <w:bCs/>
          <w:color w:val="007072"/>
        </w:rPr>
        <w:lastRenderedPageBreak/>
        <w:t xml:space="preserve">LES PROTÉINES, UNE PRIORITÉ POUR LES RÉGIONS </w:t>
      </w:r>
      <w:r w:rsidR="001B7BC5">
        <w:rPr>
          <w:rFonts w:ascii="Arial" w:hAnsi="Arial" w:cs="Arial"/>
          <w:b/>
          <w:bCs/>
          <w:color w:val="007072"/>
        </w:rPr>
        <w:t xml:space="preserve">GRAND EST, </w:t>
      </w:r>
      <w:r>
        <w:rPr>
          <w:rFonts w:ascii="Arial" w:hAnsi="Arial" w:cs="Arial"/>
          <w:b/>
          <w:bCs/>
          <w:color w:val="007072"/>
        </w:rPr>
        <w:t>HAUTS-DE-</w:t>
      </w:r>
      <w:r w:rsidR="001B7BC5">
        <w:rPr>
          <w:rFonts w:ascii="Arial" w:hAnsi="Arial" w:cs="Arial"/>
          <w:b/>
          <w:bCs/>
          <w:color w:val="007072"/>
        </w:rPr>
        <w:t>F</w:t>
      </w:r>
      <w:r w:rsidR="001B7BC5" w:rsidRPr="001B7BC5">
        <w:rPr>
          <w:rFonts w:ascii="Arial" w:hAnsi="Arial" w:cs="Arial"/>
          <w:b/>
          <w:bCs/>
          <w:caps/>
          <w:color w:val="007072"/>
        </w:rPr>
        <w:t>rance</w:t>
      </w:r>
      <w:r w:rsidR="001B7BC5">
        <w:rPr>
          <w:rFonts w:ascii="Arial" w:hAnsi="Arial" w:cs="Arial"/>
          <w:b/>
          <w:bCs/>
          <w:color w:val="007072"/>
        </w:rPr>
        <w:t xml:space="preserve"> </w:t>
      </w:r>
      <w:r>
        <w:rPr>
          <w:rFonts w:ascii="Arial" w:hAnsi="Arial" w:cs="Arial"/>
          <w:b/>
          <w:bCs/>
          <w:color w:val="007072"/>
        </w:rPr>
        <w:t>ET NORMANDIE</w:t>
      </w:r>
    </w:p>
    <w:p w14:paraId="3469781E" w14:textId="5C361A8A" w:rsidR="00AD1189" w:rsidRPr="0040673F" w:rsidRDefault="00250551" w:rsidP="00AD1189">
      <w:pPr>
        <w:pStyle w:val="Default"/>
        <w:jc w:val="both"/>
        <w:rPr>
          <w:rFonts w:ascii="Arial" w:hAnsi="Arial" w:cs="Arial"/>
          <w:b/>
          <w:bCs/>
          <w:sz w:val="20"/>
          <w:szCs w:val="20"/>
        </w:rPr>
      </w:pPr>
      <w:r w:rsidRPr="0040673F">
        <w:rPr>
          <w:rFonts w:ascii="Arial" w:hAnsi="Arial" w:cs="Arial"/>
          <w:b/>
          <w:bCs/>
          <w:sz w:val="20"/>
          <w:szCs w:val="20"/>
        </w:rPr>
        <w:t xml:space="preserve">Les </w:t>
      </w:r>
      <w:r w:rsidR="00D033C2">
        <w:rPr>
          <w:rFonts w:ascii="Arial" w:hAnsi="Arial" w:cs="Arial"/>
          <w:b/>
          <w:bCs/>
          <w:sz w:val="20"/>
          <w:szCs w:val="20"/>
        </w:rPr>
        <w:t>R</w:t>
      </w:r>
      <w:r w:rsidRPr="0040673F">
        <w:rPr>
          <w:rFonts w:ascii="Arial" w:hAnsi="Arial" w:cs="Arial"/>
          <w:b/>
          <w:bCs/>
          <w:sz w:val="20"/>
          <w:szCs w:val="20"/>
        </w:rPr>
        <w:t xml:space="preserve">égions </w:t>
      </w:r>
      <w:r w:rsidR="001B7BC5">
        <w:rPr>
          <w:rFonts w:ascii="Arial" w:hAnsi="Arial" w:cs="Arial"/>
          <w:b/>
          <w:bCs/>
          <w:sz w:val="20"/>
          <w:szCs w:val="20"/>
        </w:rPr>
        <w:t xml:space="preserve">Grand Est, </w:t>
      </w:r>
      <w:r w:rsidRPr="0040673F">
        <w:rPr>
          <w:rFonts w:ascii="Arial" w:hAnsi="Arial" w:cs="Arial"/>
          <w:b/>
          <w:bCs/>
          <w:sz w:val="20"/>
          <w:szCs w:val="20"/>
        </w:rPr>
        <w:t xml:space="preserve">Hauts-de-France et Normandie disposent d’atouts indéniables </w:t>
      </w:r>
      <w:r w:rsidR="00AD1189" w:rsidRPr="0040673F">
        <w:rPr>
          <w:rFonts w:ascii="Arial" w:hAnsi="Arial" w:cs="Arial"/>
          <w:b/>
          <w:bCs/>
          <w:sz w:val="20"/>
          <w:szCs w:val="20"/>
        </w:rPr>
        <w:t>pour s’inscrire comme des territoires</w:t>
      </w:r>
      <w:r w:rsidR="00AD1189" w:rsidRPr="00AD1189">
        <w:rPr>
          <w:rFonts w:ascii="Arial" w:hAnsi="Arial" w:cs="Arial"/>
          <w:b/>
          <w:bCs/>
          <w:sz w:val="20"/>
          <w:szCs w:val="20"/>
        </w:rPr>
        <w:t xml:space="preserve"> leaders des protéines végétales et nouvelles </w:t>
      </w:r>
      <w:r w:rsidR="00AD1189" w:rsidRPr="0040673F">
        <w:rPr>
          <w:rFonts w:ascii="Arial" w:hAnsi="Arial" w:cs="Arial"/>
          <w:b/>
          <w:bCs/>
          <w:sz w:val="20"/>
          <w:szCs w:val="20"/>
        </w:rPr>
        <w:t>ressources en</w:t>
      </w:r>
      <w:r w:rsidR="00AD1189" w:rsidRPr="00AD1189">
        <w:rPr>
          <w:rFonts w:ascii="Arial" w:hAnsi="Arial" w:cs="Arial"/>
          <w:b/>
          <w:bCs/>
          <w:sz w:val="20"/>
          <w:szCs w:val="20"/>
        </w:rPr>
        <w:t xml:space="preserve"> France et en Europe</w:t>
      </w:r>
      <w:r w:rsidR="00AD1189" w:rsidRPr="0040673F">
        <w:rPr>
          <w:rFonts w:ascii="Arial" w:hAnsi="Arial" w:cs="Arial"/>
          <w:b/>
          <w:bCs/>
          <w:sz w:val="20"/>
          <w:szCs w:val="20"/>
        </w:rPr>
        <w:t> :</w:t>
      </w:r>
    </w:p>
    <w:p w14:paraId="4AE730D0" w14:textId="77777777" w:rsidR="00AD1189" w:rsidRPr="00AD1189" w:rsidRDefault="00AD1189" w:rsidP="00AD1189">
      <w:pPr>
        <w:pStyle w:val="Default"/>
        <w:jc w:val="both"/>
        <w:rPr>
          <w:rFonts w:ascii="Arial" w:hAnsi="Arial" w:cs="Arial"/>
          <w:sz w:val="20"/>
          <w:szCs w:val="20"/>
        </w:rPr>
      </w:pPr>
    </w:p>
    <w:p w14:paraId="7A578301" w14:textId="5CEB8455" w:rsidR="00250551" w:rsidRPr="00250551" w:rsidRDefault="00250551" w:rsidP="003E4EE3">
      <w:pPr>
        <w:pStyle w:val="Paragraphedeliste"/>
        <w:numPr>
          <w:ilvl w:val="0"/>
          <w:numId w:val="2"/>
        </w:numPr>
        <w:autoSpaceDE w:val="0"/>
        <w:jc w:val="both"/>
        <w:rPr>
          <w:rFonts w:ascii="Arial" w:eastAsiaTheme="minorEastAsia" w:hAnsi="Arial" w:cs="Arial"/>
          <w:sz w:val="20"/>
          <w:szCs w:val="20"/>
        </w:rPr>
      </w:pPr>
      <w:r w:rsidRPr="00250551">
        <w:rPr>
          <w:rFonts w:ascii="Arial" w:eastAsiaTheme="minorHAnsi" w:hAnsi="Arial" w:cs="Arial"/>
          <w:color w:val="000000"/>
          <w:sz w:val="19"/>
          <w:szCs w:val="19"/>
        </w:rPr>
        <w:t>Des protéines diversifiées et complémentaires : protéines végétales, d’insectes, d’algues, fermentation, lait, animal</w:t>
      </w:r>
    </w:p>
    <w:p w14:paraId="39C8E4CA" w14:textId="7828A26F" w:rsidR="00250551" w:rsidRPr="00250551" w:rsidRDefault="00250551" w:rsidP="003E4EE3">
      <w:pPr>
        <w:pStyle w:val="Paragraphedeliste"/>
        <w:numPr>
          <w:ilvl w:val="0"/>
          <w:numId w:val="2"/>
        </w:numPr>
        <w:autoSpaceDE w:val="0"/>
        <w:autoSpaceDN w:val="0"/>
        <w:adjustRightInd w:val="0"/>
        <w:spacing w:after="0" w:line="240" w:lineRule="auto"/>
        <w:jc w:val="both"/>
        <w:rPr>
          <w:rFonts w:ascii="Arial" w:eastAsiaTheme="minorHAnsi" w:hAnsi="Arial" w:cs="Arial"/>
          <w:color w:val="000000"/>
          <w:sz w:val="20"/>
          <w:szCs w:val="20"/>
        </w:rPr>
      </w:pPr>
      <w:r>
        <w:rPr>
          <w:rFonts w:ascii="Arial" w:eastAsiaTheme="minorHAnsi" w:hAnsi="Arial" w:cs="Arial"/>
          <w:color w:val="000000"/>
          <w:sz w:val="20"/>
          <w:szCs w:val="20"/>
        </w:rPr>
        <w:t>Une p</w:t>
      </w:r>
      <w:r w:rsidRPr="00250551">
        <w:rPr>
          <w:rFonts w:ascii="Arial" w:eastAsiaTheme="minorHAnsi" w:hAnsi="Arial" w:cs="Arial"/>
          <w:color w:val="000000"/>
          <w:sz w:val="20"/>
          <w:szCs w:val="20"/>
        </w:rPr>
        <w:t>résence sur toute la cha</w:t>
      </w:r>
      <w:r>
        <w:rPr>
          <w:rFonts w:ascii="Arial" w:eastAsiaTheme="minorHAnsi" w:hAnsi="Arial" w:cs="Arial"/>
          <w:color w:val="000000"/>
          <w:sz w:val="20"/>
          <w:szCs w:val="20"/>
        </w:rPr>
        <w:t>î</w:t>
      </w:r>
      <w:r w:rsidRPr="00250551">
        <w:rPr>
          <w:rFonts w:ascii="Arial" w:eastAsiaTheme="minorHAnsi" w:hAnsi="Arial" w:cs="Arial"/>
          <w:color w:val="000000"/>
          <w:sz w:val="20"/>
          <w:szCs w:val="20"/>
        </w:rPr>
        <w:t>ne de valeur</w:t>
      </w:r>
      <w:r>
        <w:rPr>
          <w:rFonts w:ascii="Arial" w:eastAsiaTheme="minorHAnsi" w:hAnsi="Arial" w:cs="Arial"/>
          <w:color w:val="000000"/>
          <w:sz w:val="20"/>
          <w:szCs w:val="20"/>
        </w:rPr>
        <w:t xml:space="preserve"> </w:t>
      </w:r>
      <w:r w:rsidRPr="00250551">
        <w:rPr>
          <w:rFonts w:ascii="Arial" w:eastAsiaTheme="minorHAnsi" w:hAnsi="Arial" w:cs="Arial"/>
          <w:color w:val="000000"/>
          <w:sz w:val="20"/>
          <w:szCs w:val="20"/>
        </w:rPr>
        <w:t xml:space="preserve">: semences, ingrédients, </w:t>
      </w:r>
      <w:r w:rsidR="00186BF2">
        <w:rPr>
          <w:rFonts w:ascii="Arial" w:eastAsiaTheme="minorHAnsi" w:hAnsi="Arial" w:cs="Arial"/>
          <w:color w:val="000000"/>
          <w:sz w:val="20"/>
          <w:szCs w:val="20"/>
        </w:rPr>
        <w:t>production d’aliments,</w:t>
      </w:r>
      <w:r w:rsidRPr="00250551">
        <w:rPr>
          <w:rFonts w:ascii="Arial" w:eastAsiaTheme="minorHAnsi" w:hAnsi="Arial" w:cs="Arial"/>
          <w:color w:val="000000"/>
          <w:sz w:val="20"/>
          <w:szCs w:val="20"/>
        </w:rPr>
        <w:t xml:space="preserve"> distribution</w:t>
      </w:r>
    </w:p>
    <w:p w14:paraId="41360700" w14:textId="37B07DC6" w:rsidR="00250551" w:rsidRPr="00250551" w:rsidRDefault="00250551" w:rsidP="003E4EE3">
      <w:pPr>
        <w:pStyle w:val="Paragraphedeliste"/>
        <w:numPr>
          <w:ilvl w:val="0"/>
          <w:numId w:val="2"/>
        </w:numPr>
        <w:autoSpaceDE w:val="0"/>
        <w:autoSpaceDN w:val="0"/>
        <w:adjustRightInd w:val="0"/>
        <w:spacing w:after="0" w:line="240" w:lineRule="auto"/>
        <w:jc w:val="both"/>
        <w:rPr>
          <w:rFonts w:ascii="Arial" w:eastAsiaTheme="minorHAnsi" w:hAnsi="Arial" w:cs="Arial"/>
          <w:color w:val="000000"/>
          <w:sz w:val="20"/>
          <w:szCs w:val="20"/>
        </w:rPr>
      </w:pPr>
      <w:r w:rsidRPr="00250551">
        <w:rPr>
          <w:rFonts w:ascii="Arial" w:eastAsiaTheme="minorHAnsi" w:hAnsi="Arial" w:cs="Arial"/>
          <w:color w:val="000000"/>
          <w:sz w:val="20"/>
          <w:szCs w:val="20"/>
        </w:rPr>
        <w:t>De fortes capacités de recherche et d’innovation : labo</w:t>
      </w:r>
      <w:r>
        <w:rPr>
          <w:rFonts w:ascii="Arial" w:eastAsiaTheme="minorHAnsi" w:hAnsi="Arial" w:cs="Arial"/>
          <w:color w:val="000000"/>
          <w:sz w:val="20"/>
          <w:szCs w:val="20"/>
        </w:rPr>
        <w:t>ratoires</w:t>
      </w:r>
      <w:r w:rsidR="00186BF2">
        <w:rPr>
          <w:rFonts w:ascii="Arial" w:eastAsiaTheme="minorHAnsi" w:hAnsi="Arial" w:cs="Arial"/>
          <w:color w:val="000000"/>
          <w:sz w:val="20"/>
          <w:szCs w:val="20"/>
        </w:rPr>
        <w:t xml:space="preserve"> et</w:t>
      </w:r>
      <w:r w:rsidR="00496985">
        <w:rPr>
          <w:rFonts w:ascii="Arial" w:eastAsiaTheme="minorHAnsi" w:hAnsi="Arial" w:cs="Arial"/>
          <w:color w:val="000000"/>
          <w:sz w:val="20"/>
          <w:szCs w:val="20"/>
        </w:rPr>
        <w:t xml:space="preserve"> plateformes</w:t>
      </w:r>
      <w:r w:rsidRPr="00250551">
        <w:rPr>
          <w:rFonts w:ascii="Arial" w:eastAsiaTheme="minorHAnsi" w:hAnsi="Arial" w:cs="Arial"/>
          <w:color w:val="000000"/>
          <w:sz w:val="20"/>
          <w:szCs w:val="20"/>
        </w:rPr>
        <w:t xml:space="preserve"> </w:t>
      </w:r>
    </w:p>
    <w:p w14:paraId="337989D4" w14:textId="619454AA" w:rsidR="00250551" w:rsidRPr="00250551" w:rsidRDefault="00250551" w:rsidP="003E4EE3">
      <w:pPr>
        <w:pStyle w:val="Paragraphedeliste"/>
        <w:numPr>
          <w:ilvl w:val="0"/>
          <w:numId w:val="2"/>
        </w:numPr>
        <w:autoSpaceDE w:val="0"/>
        <w:autoSpaceDN w:val="0"/>
        <w:adjustRightInd w:val="0"/>
        <w:spacing w:after="0" w:line="240" w:lineRule="auto"/>
        <w:jc w:val="both"/>
        <w:rPr>
          <w:rFonts w:ascii="Poppins" w:eastAsiaTheme="minorHAnsi" w:hAnsi="Poppins" w:cs="Poppins"/>
          <w:color w:val="000000"/>
          <w:sz w:val="19"/>
          <w:szCs w:val="19"/>
        </w:rPr>
      </w:pPr>
      <w:r w:rsidRPr="00250551">
        <w:rPr>
          <w:rFonts w:ascii="Arial" w:eastAsiaTheme="minorHAnsi" w:hAnsi="Arial" w:cs="Arial"/>
          <w:color w:val="000000"/>
          <w:sz w:val="20"/>
          <w:szCs w:val="20"/>
        </w:rPr>
        <w:t>Une réalité industrielle : start-up</w:t>
      </w:r>
      <w:r w:rsidR="00496985">
        <w:rPr>
          <w:rFonts w:ascii="Arial" w:eastAsiaTheme="minorHAnsi" w:hAnsi="Arial" w:cs="Arial"/>
          <w:color w:val="000000"/>
          <w:sz w:val="20"/>
          <w:szCs w:val="20"/>
        </w:rPr>
        <w:t xml:space="preserve"> (tissu dense et dynamique)</w:t>
      </w:r>
      <w:r w:rsidRPr="00250551">
        <w:rPr>
          <w:rFonts w:ascii="Arial" w:eastAsiaTheme="minorHAnsi" w:hAnsi="Arial" w:cs="Arial"/>
          <w:color w:val="000000"/>
          <w:sz w:val="20"/>
          <w:szCs w:val="20"/>
        </w:rPr>
        <w:t>, PME, ETI, groupes et coopératives</w:t>
      </w:r>
      <w:r w:rsidR="00AD4F45">
        <w:rPr>
          <w:rFonts w:ascii="Arial" w:eastAsiaTheme="minorHAnsi" w:hAnsi="Arial" w:cs="Arial"/>
          <w:color w:val="000000"/>
          <w:sz w:val="20"/>
          <w:szCs w:val="20"/>
        </w:rPr>
        <w:t>.</w:t>
      </w:r>
    </w:p>
    <w:p w14:paraId="4E6943CE" w14:textId="77777777" w:rsidR="00250551" w:rsidRPr="00250551" w:rsidRDefault="00250551" w:rsidP="003E4EE3">
      <w:pPr>
        <w:pStyle w:val="Paragraphedeliste"/>
        <w:autoSpaceDE w:val="0"/>
        <w:jc w:val="both"/>
        <w:rPr>
          <w:rFonts w:ascii="Arial" w:eastAsiaTheme="minorEastAsia" w:hAnsi="Arial" w:cs="Arial"/>
          <w:sz w:val="20"/>
          <w:szCs w:val="20"/>
        </w:rPr>
      </w:pPr>
    </w:p>
    <w:p w14:paraId="708D0992" w14:textId="0088125D" w:rsidR="00496985" w:rsidRPr="0040673F" w:rsidRDefault="00250551" w:rsidP="00496985">
      <w:pPr>
        <w:pStyle w:val="Default"/>
        <w:jc w:val="both"/>
        <w:rPr>
          <w:rFonts w:ascii="Arial" w:hAnsi="Arial" w:cs="Arial"/>
          <w:b/>
          <w:bCs/>
          <w:sz w:val="20"/>
          <w:szCs w:val="20"/>
        </w:rPr>
      </w:pPr>
      <w:r w:rsidRPr="00496985">
        <w:rPr>
          <w:rFonts w:ascii="Arial" w:hAnsi="Arial" w:cs="Arial"/>
          <w:sz w:val="20"/>
          <w:szCs w:val="20"/>
        </w:rPr>
        <w:t xml:space="preserve">Cet engagement conjoint </w:t>
      </w:r>
      <w:r w:rsidR="00AD1189" w:rsidRPr="00496985">
        <w:rPr>
          <w:rFonts w:ascii="Arial" w:hAnsi="Arial" w:cs="Arial"/>
          <w:sz w:val="20"/>
          <w:szCs w:val="20"/>
        </w:rPr>
        <w:t>prend</w:t>
      </w:r>
      <w:r w:rsidRPr="00496985">
        <w:rPr>
          <w:rFonts w:ascii="Arial" w:hAnsi="Arial" w:cs="Arial"/>
          <w:sz w:val="20"/>
          <w:szCs w:val="20"/>
        </w:rPr>
        <w:t xml:space="preserve"> tout son sens car les trois </w:t>
      </w:r>
      <w:r w:rsidR="00496985">
        <w:rPr>
          <w:rFonts w:ascii="Arial" w:hAnsi="Arial" w:cs="Arial"/>
          <w:sz w:val="20"/>
          <w:szCs w:val="20"/>
        </w:rPr>
        <w:t>R</w:t>
      </w:r>
      <w:r w:rsidR="00AD1189" w:rsidRPr="00496985">
        <w:rPr>
          <w:rFonts w:ascii="Arial" w:hAnsi="Arial" w:cs="Arial"/>
          <w:sz w:val="20"/>
          <w:szCs w:val="20"/>
        </w:rPr>
        <w:t>égions ont fait du développement de la bioéconomie et de l’axe protéines une priorité</w:t>
      </w:r>
      <w:r w:rsidRPr="00496985">
        <w:rPr>
          <w:rFonts w:ascii="Arial" w:hAnsi="Arial" w:cs="Arial"/>
          <w:sz w:val="20"/>
          <w:szCs w:val="20"/>
        </w:rPr>
        <w:t xml:space="preserve"> </w:t>
      </w:r>
      <w:r w:rsidR="00AD1189" w:rsidRPr="00496985">
        <w:rPr>
          <w:rFonts w:ascii="Arial" w:hAnsi="Arial" w:cs="Arial"/>
          <w:sz w:val="20"/>
          <w:szCs w:val="20"/>
        </w:rPr>
        <w:t xml:space="preserve">de leur politique économique. </w:t>
      </w:r>
      <w:r w:rsidR="00496985">
        <w:rPr>
          <w:rFonts w:ascii="Arial" w:hAnsi="Arial" w:cs="Arial"/>
          <w:sz w:val="20"/>
          <w:szCs w:val="20"/>
        </w:rPr>
        <w:t xml:space="preserve">Par ailleurs, </w:t>
      </w:r>
      <w:r w:rsidR="00496985" w:rsidRPr="0040673F">
        <w:rPr>
          <w:rFonts w:ascii="Arial" w:hAnsi="Arial" w:cs="Arial"/>
          <w:b/>
          <w:bCs/>
          <w:sz w:val="20"/>
          <w:szCs w:val="20"/>
        </w:rPr>
        <w:t xml:space="preserve">ces collectivités travaillent main dans la main avec des partenaires communs tels que </w:t>
      </w:r>
      <w:proofErr w:type="spellStart"/>
      <w:r w:rsidR="00496985" w:rsidRPr="0040673F">
        <w:rPr>
          <w:rFonts w:ascii="Arial" w:hAnsi="Arial" w:cs="Arial"/>
          <w:b/>
          <w:bCs/>
          <w:sz w:val="20"/>
          <w:szCs w:val="20"/>
        </w:rPr>
        <w:t>Bioeconomy</w:t>
      </w:r>
      <w:proofErr w:type="spellEnd"/>
      <w:r w:rsidR="00496985" w:rsidRPr="0040673F">
        <w:rPr>
          <w:rFonts w:ascii="Arial" w:hAnsi="Arial" w:cs="Arial"/>
          <w:b/>
          <w:bCs/>
          <w:sz w:val="20"/>
          <w:szCs w:val="20"/>
        </w:rPr>
        <w:t xml:space="preserve"> For Chan</w:t>
      </w:r>
      <w:r w:rsidR="00BD6243" w:rsidRPr="0040673F">
        <w:rPr>
          <w:rFonts w:ascii="Arial" w:hAnsi="Arial" w:cs="Arial"/>
          <w:b/>
          <w:bCs/>
          <w:sz w:val="20"/>
          <w:szCs w:val="20"/>
        </w:rPr>
        <w:t>ge, le réseau de référence de la bioéconomie en France, en Europe et à l’international, ou encore</w:t>
      </w:r>
      <w:r w:rsidR="00496985" w:rsidRPr="0040673F">
        <w:rPr>
          <w:rFonts w:ascii="Arial" w:hAnsi="Arial" w:cs="Arial"/>
          <w:b/>
          <w:bCs/>
          <w:sz w:val="20"/>
          <w:szCs w:val="20"/>
        </w:rPr>
        <w:t xml:space="preserve"> </w:t>
      </w:r>
      <w:r w:rsidR="00BD6243" w:rsidRPr="0040673F">
        <w:rPr>
          <w:rFonts w:ascii="Arial" w:hAnsi="Arial" w:cs="Arial"/>
          <w:b/>
          <w:bCs/>
          <w:sz w:val="20"/>
          <w:szCs w:val="20"/>
        </w:rPr>
        <w:t xml:space="preserve">l’association </w:t>
      </w:r>
      <w:r w:rsidR="00496985" w:rsidRPr="0040673F">
        <w:rPr>
          <w:rFonts w:ascii="Arial" w:hAnsi="Arial" w:cs="Arial"/>
          <w:b/>
          <w:bCs/>
          <w:sz w:val="20"/>
          <w:szCs w:val="20"/>
        </w:rPr>
        <w:t>Protéines France</w:t>
      </w:r>
      <w:r w:rsidR="00BD6243" w:rsidRPr="0040673F">
        <w:rPr>
          <w:rFonts w:ascii="Arial" w:hAnsi="Arial" w:cs="Arial"/>
          <w:b/>
          <w:bCs/>
          <w:sz w:val="20"/>
          <w:szCs w:val="20"/>
        </w:rPr>
        <w:t xml:space="preserve">, </w:t>
      </w:r>
      <w:r w:rsidR="00BD6243" w:rsidRPr="0040673F">
        <w:rPr>
          <w:rStyle w:val="markedcontent"/>
          <w:rFonts w:ascii="Arial" w:hAnsi="Arial" w:cs="Arial"/>
          <w:b/>
          <w:bCs/>
          <w:sz w:val="20"/>
          <w:szCs w:val="20"/>
        </w:rPr>
        <w:t>catalyseur du développement des protéines végétales et nouvelles ressources</w:t>
      </w:r>
      <w:r w:rsidR="00BD6243" w:rsidRPr="0040673F">
        <w:rPr>
          <w:b/>
          <w:bCs/>
          <w:sz w:val="20"/>
          <w:szCs w:val="20"/>
        </w:rPr>
        <w:t xml:space="preserve"> </w:t>
      </w:r>
      <w:r w:rsidR="00BD6243" w:rsidRPr="0040673F">
        <w:rPr>
          <w:rStyle w:val="markedcontent"/>
          <w:rFonts w:ascii="Arial" w:hAnsi="Arial" w:cs="Arial"/>
          <w:b/>
          <w:bCs/>
          <w:sz w:val="20"/>
          <w:szCs w:val="20"/>
        </w:rPr>
        <w:t xml:space="preserve">protéiques, </w:t>
      </w:r>
      <w:r w:rsidR="00496985" w:rsidRPr="0040673F">
        <w:rPr>
          <w:rFonts w:ascii="Arial" w:hAnsi="Arial" w:cs="Arial"/>
          <w:b/>
          <w:bCs/>
          <w:sz w:val="20"/>
          <w:szCs w:val="20"/>
        </w:rPr>
        <w:t>qui soutiennent</w:t>
      </w:r>
      <w:r w:rsidR="00BD6243" w:rsidRPr="0040673F">
        <w:rPr>
          <w:rFonts w:ascii="Arial" w:hAnsi="Arial" w:cs="Arial"/>
          <w:b/>
          <w:bCs/>
          <w:sz w:val="20"/>
          <w:szCs w:val="20"/>
        </w:rPr>
        <w:t xml:space="preserve"> et encouragent</w:t>
      </w:r>
      <w:r w:rsidR="00496985" w:rsidRPr="0040673F">
        <w:rPr>
          <w:rFonts w:ascii="Arial" w:hAnsi="Arial" w:cs="Arial"/>
          <w:b/>
          <w:bCs/>
          <w:sz w:val="20"/>
          <w:szCs w:val="20"/>
        </w:rPr>
        <w:t xml:space="preserve"> leurs ambitions.</w:t>
      </w:r>
      <w:r w:rsidR="00BD6243" w:rsidRPr="0040673F">
        <w:rPr>
          <w:rFonts w:ascii="Arial" w:hAnsi="Arial" w:cs="Arial"/>
          <w:b/>
          <w:bCs/>
          <w:sz w:val="20"/>
          <w:szCs w:val="20"/>
        </w:rPr>
        <w:t xml:space="preserve"> </w:t>
      </w:r>
    </w:p>
    <w:p w14:paraId="49E68D02" w14:textId="6DB5147B" w:rsidR="00496985" w:rsidRDefault="00496985" w:rsidP="00496985">
      <w:pPr>
        <w:pStyle w:val="Default"/>
        <w:jc w:val="both"/>
        <w:rPr>
          <w:rFonts w:ascii="Arial" w:hAnsi="Arial" w:cs="Arial"/>
          <w:sz w:val="20"/>
          <w:szCs w:val="20"/>
        </w:rPr>
      </w:pPr>
    </w:p>
    <w:p w14:paraId="4E9980D0" w14:textId="7C6582D2" w:rsidR="00250551" w:rsidRPr="00250551" w:rsidRDefault="00496985" w:rsidP="00BD6243">
      <w:pPr>
        <w:pStyle w:val="Default"/>
        <w:jc w:val="both"/>
        <w:rPr>
          <w:b/>
          <w:bCs/>
          <w:sz w:val="19"/>
          <w:szCs w:val="19"/>
        </w:rPr>
      </w:pPr>
      <w:r w:rsidRPr="00496985">
        <w:rPr>
          <w:rFonts w:ascii="Arial" w:hAnsi="Arial" w:cs="Arial"/>
          <w:sz w:val="20"/>
          <w:szCs w:val="20"/>
        </w:rPr>
        <w:t xml:space="preserve">L’objectif </w:t>
      </w:r>
      <w:r w:rsidR="009E4CD1">
        <w:rPr>
          <w:rFonts w:ascii="Arial" w:hAnsi="Arial" w:cs="Arial"/>
          <w:sz w:val="20"/>
          <w:szCs w:val="20"/>
        </w:rPr>
        <w:t xml:space="preserve">du Grand Est, des </w:t>
      </w:r>
      <w:r w:rsidR="00BD6243">
        <w:rPr>
          <w:rFonts w:ascii="Arial" w:hAnsi="Arial" w:cs="Arial"/>
          <w:sz w:val="20"/>
          <w:szCs w:val="20"/>
        </w:rPr>
        <w:t xml:space="preserve">Hauts-de-France, et de la Normandie, est de </w:t>
      </w:r>
      <w:r w:rsidR="00BD6243" w:rsidRPr="0040673F">
        <w:rPr>
          <w:rFonts w:ascii="Arial" w:hAnsi="Arial" w:cs="Arial"/>
          <w:b/>
          <w:bCs/>
          <w:sz w:val="20"/>
          <w:szCs w:val="20"/>
        </w:rPr>
        <w:t>se positionner</w:t>
      </w:r>
      <w:r w:rsidRPr="0040673F">
        <w:rPr>
          <w:rFonts w:ascii="Arial" w:hAnsi="Arial" w:cs="Arial"/>
          <w:b/>
          <w:bCs/>
          <w:sz w:val="20"/>
          <w:szCs w:val="20"/>
        </w:rPr>
        <w:t xml:space="preserve"> </w:t>
      </w:r>
      <w:r w:rsidR="00186BF2">
        <w:rPr>
          <w:rFonts w:ascii="Arial" w:hAnsi="Arial" w:cs="Arial"/>
          <w:b/>
          <w:bCs/>
          <w:sz w:val="20"/>
          <w:szCs w:val="20"/>
        </w:rPr>
        <w:t xml:space="preserve">collectivement </w:t>
      </w:r>
      <w:r w:rsidRPr="0040673F">
        <w:rPr>
          <w:rFonts w:ascii="Arial" w:hAnsi="Arial" w:cs="Arial"/>
          <w:b/>
          <w:bCs/>
          <w:sz w:val="20"/>
          <w:szCs w:val="20"/>
        </w:rPr>
        <w:t>en</w:t>
      </w:r>
      <w:r w:rsidRPr="00496985">
        <w:rPr>
          <w:rFonts w:ascii="Arial" w:hAnsi="Arial" w:cs="Arial"/>
          <w:b/>
          <w:bCs/>
          <w:sz w:val="20"/>
          <w:szCs w:val="20"/>
        </w:rPr>
        <w:t xml:space="preserve"> leader</w:t>
      </w:r>
      <w:r w:rsidRPr="0040673F">
        <w:rPr>
          <w:rFonts w:ascii="Arial" w:hAnsi="Arial" w:cs="Arial"/>
          <w:b/>
          <w:bCs/>
          <w:sz w:val="20"/>
          <w:szCs w:val="20"/>
        </w:rPr>
        <w:t>s</w:t>
      </w:r>
      <w:r w:rsidRPr="00496985">
        <w:rPr>
          <w:rFonts w:ascii="Arial" w:hAnsi="Arial" w:cs="Arial"/>
          <w:b/>
          <w:bCs/>
          <w:sz w:val="20"/>
          <w:szCs w:val="20"/>
        </w:rPr>
        <w:t xml:space="preserve"> dans ce marché </w:t>
      </w:r>
      <w:r w:rsidR="00BD6243" w:rsidRPr="0040673F">
        <w:rPr>
          <w:rFonts w:ascii="Arial" w:hAnsi="Arial" w:cs="Arial"/>
          <w:b/>
          <w:bCs/>
          <w:sz w:val="20"/>
          <w:szCs w:val="20"/>
        </w:rPr>
        <w:t xml:space="preserve">des protéines </w:t>
      </w:r>
      <w:r w:rsidRPr="00496985">
        <w:rPr>
          <w:rFonts w:ascii="Arial" w:hAnsi="Arial" w:cs="Arial"/>
          <w:b/>
          <w:bCs/>
          <w:sz w:val="20"/>
          <w:szCs w:val="20"/>
        </w:rPr>
        <w:t xml:space="preserve">en croissance et </w:t>
      </w:r>
      <w:r w:rsidRPr="0040673F">
        <w:rPr>
          <w:rFonts w:ascii="Arial" w:hAnsi="Arial" w:cs="Arial"/>
          <w:b/>
          <w:bCs/>
          <w:sz w:val="20"/>
          <w:szCs w:val="20"/>
        </w:rPr>
        <w:t xml:space="preserve">de </w:t>
      </w:r>
      <w:r w:rsidRPr="00496985">
        <w:rPr>
          <w:rFonts w:ascii="Arial" w:hAnsi="Arial" w:cs="Arial"/>
          <w:b/>
          <w:bCs/>
          <w:sz w:val="20"/>
          <w:szCs w:val="20"/>
        </w:rPr>
        <w:t xml:space="preserve">renforcer la compétitivité de </w:t>
      </w:r>
      <w:r w:rsidR="00BD6243" w:rsidRPr="0040673F">
        <w:rPr>
          <w:rFonts w:ascii="Arial" w:hAnsi="Arial" w:cs="Arial"/>
          <w:b/>
          <w:bCs/>
          <w:sz w:val="20"/>
          <w:szCs w:val="20"/>
        </w:rPr>
        <w:t>leurs</w:t>
      </w:r>
      <w:r w:rsidRPr="00496985">
        <w:rPr>
          <w:rFonts w:ascii="Arial" w:hAnsi="Arial" w:cs="Arial"/>
          <w:b/>
          <w:bCs/>
          <w:sz w:val="20"/>
          <w:szCs w:val="20"/>
        </w:rPr>
        <w:t xml:space="preserve"> territoires</w:t>
      </w:r>
      <w:r w:rsidR="00BD6243" w:rsidRPr="0040673F">
        <w:rPr>
          <w:rFonts w:ascii="Arial" w:hAnsi="Arial" w:cs="Arial"/>
          <w:b/>
          <w:bCs/>
          <w:sz w:val="20"/>
          <w:szCs w:val="20"/>
        </w:rPr>
        <w:t>,</w:t>
      </w:r>
      <w:r w:rsidRPr="00496985">
        <w:rPr>
          <w:rFonts w:ascii="Arial" w:hAnsi="Arial" w:cs="Arial"/>
          <w:b/>
          <w:bCs/>
          <w:sz w:val="20"/>
          <w:szCs w:val="20"/>
        </w:rPr>
        <w:t xml:space="preserve"> tout en créant des emplois durables et locaux</w:t>
      </w:r>
      <w:r w:rsidRPr="0040673F">
        <w:rPr>
          <w:rFonts w:ascii="Arial" w:hAnsi="Arial" w:cs="Arial"/>
          <w:b/>
          <w:bCs/>
          <w:sz w:val="20"/>
          <w:szCs w:val="20"/>
        </w:rPr>
        <w:t xml:space="preserve">. </w:t>
      </w:r>
    </w:p>
    <w:p w14:paraId="79032AC4" w14:textId="098C87A2" w:rsidR="00250551" w:rsidRDefault="00250551" w:rsidP="00250551">
      <w:pPr>
        <w:autoSpaceDE w:val="0"/>
        <w:jc w:val="both"/>
        <w:rPr>
          <w:rFonts w:ascii="Arial" w:hAnsi="Arial" w:cs="Arial"/>
          <w:sz w:val="20"/>
          <w:szCs w:val="20"/>
        </w:rPr>
      </w:pPr>
    </w:p>
    <w:p w14:paraId="1B788291" w14:textId="237E71B0" w:rsidR="00BD6243" w:rsidRPr="00AD4F45" w:rsidRDefault="00BD6243" w:rsidP="00BD6243">
      <w:pPr>
        <w:jc w:val="both"/>
        <w:rPr>
          <w:rFonts w:ascii="Arial" w:hAnsi="Arial" w:cs="Arial"/>
          <w:b/>
          <w:bCs/>
          <w:color w:val="007072"/>
          <w:sz w:val="20"/>
          <w:szCs w:val="20"/>
        </w:rPr>
      </w:pPr>
      <w:r w:rsidRPr="00AD4F45">
        <w:rPr>
          <w:rFonts w:ascii="Arial" w:hAnsi="Arial" w:cs="Arial"/>
          <w:b/>
          <w:bCs/>
          <w:color w:val="007072"/>
          <w:sz w:val="20"/>
          <w:szCs w:val="20"/>
        </w:rPr>
        <w:t>UN PARTENARIAT POUR TROIS GRANDS ENGAGEMENTS</w:t>
      </w:r>
    </w:p>
    <w:p w14:paraId="1C09E094" w14:textId="77777777" w:rsidR="009E4CD1" w:rsidRPr="00AD4F45" w:rsidRDefault="009E4CD1" w:rsidP="009E4CD1">
      <w:pPr>
        <w:autoSpaceDE w:val="0"/>
        <w:jc w:val="both"/>
        <w:rPr>
          <w:rFonts w:ascii="Arial" w:hAnsi="Arial" w:cs="Arial"/>
          <w:sz w:val="20"/>
          <w:szCs w:val="20"/>
        </w:rPr>
      </w:pPr>
      <w:r w:rsidRPr="00AD4F45">
        <w:rPr>
          <w:rFonts w:ascii="Arial" w:hAnsi="Arial" w:cs="Arial"/>
          <w:sz w:val="20"/>
          <w:szCs w:val="20"/>
        </w:rPr>
        <w:t xml:space="preserve">Dans le cadre de ce partenariat, </w:t>
      </w:r>
      <w:r w:rsidRPr="003D120B">
        <w:rPr>
          <w:rFonts w:ascii="Arial" w:hAnsi="Arial" w:cs="Arial"/>
          <w:b/>
          <w:bCs/>
          <w:sz w:val="20"/>
          <w:szCs w:val="20"/>
        </w:rPr>
        <w:t>trois grands engagements</w:t>
      </w:r>
      <w:r w:rsidRPr="00AD4F45">
        <w:rPr>
          <w:rFonts w:ascii="Arial" w:hAnsi="Arial" w:cs="Arial"/>
          <w:sz w:val="20"/>
          <w:szCs w:val="20"/>
        </w:rPr>
        <w:t xml:space="preserve"> ont été actés par les Régions </w:t>
      </w:r>
      <w:r>
        <w:rPr>
          <w:rFonts w:ascii="Arial" w:hAnsi="Arial" w:cs="Arial"/>
          <w:sz w:val="20"/>
          <w:szCs w:val="20"/>
        </w:rPr>
        <w:t xml:space="preserve">Grand Est, </w:t>
      </w:r>
      <w:r w:rsidRPr="00AD4F45">
        <w:rPr>
          <w:rFonts w:ascii="Arial" w:hAnsi="Arial" w:cs="Arial"/>
          <w:sz w:val="20"/>
          <w:szCs w:val="20"/>
        </w:rPr>
        <w:t>Hauts-de-</w:t>
      </w:r>
      <w:r>
        <w:rPr>
          <w:rFonts w:ascii="Arial" w:hAnsi="Arial" w:cs="Arial"/>
          <w:sz w:val="20"/>
          <w:szCs w:val="20"/>
        </w:rPr>
        <w:t xml:space="preserve">France </w:t>
      </w:r>
      <w:r w:rsidRPr="00AD4F45">
        <w:rPr>
          <w:rFonts w:ascii="Arial" w:hAnsi="Arial" w:cs="Arial"/>
          <w:sz w:val="20"/>
          <w:szCs w:val="20"/>
        </w:rPr>
        <w:t xml:space="preserve">et Normandie, ainsi que par </w:t>
      </w:r>
      <w:proofErr w:type="spellStart"/>
      <w:r w:rsidRPr="00AD4F45">
        <w:rPr>
          <w:rFonts w:ascii="Arial" w:hAnsi="Arial" w:cs="Arial"/>
          <w:sz w:val="20"/>
          <w:szCs w:val="20"/>
        </w:rPr>
        <w:t>Bioeconomy</w:t>
      </w:r>
      <w:proofErr w:type="spellEnd"/>
      <w:r w:rsidRPr="00AD4F45">
        <w:rPr>
          <w:rFonts w:ascii="Arial" w:hAnsi="Arial" w:cs="Arial"/>
          <w:sz w:val="20"/>
          <w:szCs w:val="20"/>
        </w:rPr>
        <w:t xml:space="preserve"> For Change et Protéines France :</w:t>
      </w:r>
    </w:p>
    <w:p w14:paraId="41F95EFD" w14:textId="77777777" w:rsidR="009E4CD1" w:rsidRPr="00AD4F45" w:rsidRDefault="009E4CD1" w:rsidP="009E4CD1">
      <w:pPr>
        <w:pStyle w:val="Paragraphedeliste"/>
        <w:numPr>
          <w:ilvl w:val="0"/>
          <w:numId w:val="3"/>
        </w:numPr>
        <w:autoSpaceDE w:val="0"/>
        <w:jc w:val="both"/>
        <w:rPr>
          <w:rFonts w:ascii="Arial" w:hAnsi="Arial" w:cs="Arial"/>
          <w:sz w:val="20"/>
          <w:szCs w:val="20"/>
        </w:rPr>
      </w:pPr>
      <w:r w:rsidRPr="00C97060">
        <w:rPr>
          <w:rFonts w:ascii="Arial" w:eastAsiaTheme="minorHAnsi" w:hAnsi="Arial" w:cs="Arial"/>
          <w:b/>
          <w:color w:val="000000"/>
          <w:sz w:val="20"/>
          <w:szCs w:val="20"/>
        </w:rPr>
        <w:t>Développer une</w:t>
      </w:r>
      <w:r w:rsidRPr="00AD4F45">
        <w:rPr>
          <w:rFonts w:ascii="Arial" w:eastAsiaTheme="minorHAnsi" w:hAnsi="Arial" w:cs="Arial"/>
          <w:color w:val="000000"/>
          <w:sz w:val="20"/>
          <w:szCs w:val="20"/>
        </w:rPr>
        <w:t xml:space="preserve"> </w:t>
      </w:r>
      <w:proofErr w:type="spellStart"/>
      <w:r w:rsidRPr="003D120B">
        <w:rPr>
          <w:rFonts w:ascii="Arial" w:eastAsiaTheme="minorHAnsi" w:hAnsi="Arial" w:cs="Arial"/>
          <w:b/>
          <w:bCs/>
          <w:color w:val="000000"/>
          <w:sz w:val="20"/>
          <w:szCs w:val="20"/>
        </w:rPr>
        <w:t>market</w:t>
      </w:r>
      <w:proofErr w:type="spellEnd"/>
      <w:r w:rsidRPr="003D120B">
        <w:rPr>
          <w:rFonts w:ascii="Arial" w:eastAsiaTheme="minorHAnsi" w:hAnsi="Arial" w:cs="Arial"/>
          <w:b/>
          <w:bCs/>
          <w:color w:val="000000"/>
          <w:sz w:val="20"/>
          <w:szCs w:val="20"/>
        </w:rPr>
        <w:t xml:space="preserve"> place des protéines du futur</w:t>
      </w:r>
      <w:r w:rsidRPr="00AD4F45">
        <w:rPr>
          <w:rFonts w:ascii="Arial" w:eastAsiaTheme="minorHAnsi" w:hAnsi="Arial" w:cs="Arial"/>
          <w:color w:val="000000"/>
          <w:sz w:val="20"/>
          <w:szCs w:val="20"/>
        </w:rPr>
        <w:t xml:space="preserve"> afin de favoriser les partenariats technologiques et commerciaux : </w:t>
      </w:r>
      <w:r>
        <w:rPr>
          <w:rFonts w:ascii="Arial" w:eastAsiaTheme="minorHAnsi" w:hAnsi="Arial" w:cs="Arial"/>
          <w:color w:val="000000"/>
          <w:sz w:val="20"/>
          <w:szCs w:val="20"/>
        </w:rPr>
        <w:t>recensement des expertises, compétences, offres et besoins ; mise en avant sur les portails bioéconomie régionaux</w:t>
      </w:r>
    </w:p>
    <w:p w14:paraId="16BDE5DB" w14:textId="77777777" w:rsidR="009E4CD1" w:rsidRPr="00AD4F45" w:rsidRDefault="009E4CD1" w:rsidP="009E4CD1">
      <w:pPr>
        <w:pStyle w:val="Paragraphedeliste"/>
        <w:numPr>
          <w:ilvl w:val="0"/>
          <w:numId w:val="3"/>
        </w:numPr>
        <w:autoSpaceDE w:val="0"/>
        <w:autoSpaceDN w:val="0"/>
        <w:adjustRightInd w:val="0"/>
        <w:spacing w:after="0" w:line="240" w:lineRule="auto"/>
        <w:jc w:val="both"/>
        <w:rPr>
          <w:rFonts w:ascii="Arial" w:eastAsiaTheme="minorHAnsi" w:hAnsi="Arial" w:cs="Arial"/>
          <w:color w:val="000000"/>
          <w:sz w:val="20"/>
          <w:szCs w:val="20"/>
        </w:rPr>
      </w:pPr>
      <w:r w:rsidRPr="003D120B">
        <w:rPr>
          <w:rFonts w:ascii="Arial" w:eastAsiaTheme="minorHAnsi" w:hAnsi="Arial" w:cs="Arial"/>
          <w:b/>
          <w:bCs/>
          <w:color w:val="000000"/>
          <w:sz w:val="20"/>
          <w:szCs w:val="20"/>
        </w:rPr>
        <w:t>Structurer des projets d’innovation entre acteurs des trois régions</w:t>
      </w:r>
      <w:r w:rsidRPr="00AD4F45">
        <w:rPr>
          <w:rFonts w:ascii="Arial" w:eastAsiaTheme="minorHAnsi" w:hAnsi="Arial" w:cs="Arial"/>
          <w:color w:val="000000"/>
          <w:sz w:val="20"/>
          <w:szCs w:val="20"/>
        </w:rPr>
        <w:t xml:space="preserve">, notamment par la mise en place d’un </w:t>
      </w:r>
      <w:r>
        <w:rPr>
          <w:rFonts w:ascii="Arial" w:eastAsiaTheme="minorHAnsi" w:hAnsi="Arial" w:cs="Arial"/>
          <w:color w:val="000000"/>
          <w:sz w:val="20"/>
          <w:szCs w:val="20"/>
        </w:rPr>
        <w:t>appel à manifestation d’intérêt (</w:t>
      </w:r>
      <w:r w:rsidRPr="00AD4F45">
        <w:rPr>
          <w:rFonts w:ascii="Arial" w:eastAsiaTheme="minorHAnsi" w:hAnsi="Arial" w:cs="Arial"/>
          <w:color w:val="000000"/>
          <w:sz w:val="20"/>
          <w:szCs w:val="20"/>
        </w:rPr>
        <w:t>AMI</w:t>
      </w:r>
      <w:r>
        <w:rPr>
          <w:rFonts w:ascii="Arial" w:eastAsiaTheme="minorHAnsi" w:hAnsi="Arial" w:cs="Arial"/>
          <w:color w:val="000000"/>
          <w:sz w:val="20"/>
          <w:szCs w:val="20"/>
        </w:rPr>
        <w:t>) commun sur les</w:t>
      </w:r>
      <w:r w:rsidRPr="00AD4F45">
        <w:rPr>
          <w:rFonts w:ascii="Arial" w:eastAsiaTheme="minorHAnsi" w:hAnsi="Arial" w:cs="Arial"/>
          <w:color w:val="000000"/>
          <w:sz w:val="20"/>
          <w:szCs w:val="20"/>
        </w:rPr>
        <w:t xml:space="preserve"> protéines </w:t>
      </w:r>
    </w:p>
    <w:p w14:paraId="0E27C326" w14:textId="77777777" w:rsidR="009E4CD1" w:rsidRPr="00AD4F45" w:rsidRDefault="009E4CD1" w:rsidP="009E4CD1">
      <w:pPr>
        <w:pStyle w:val="Paragraphedeliste"/>
        <w:numPr>
          <w:ilvl w:val="0"/>
          <w:numId w:val="3"/>
        </w:numPr>
        <w:autoSpaceDE w:val="0"/>
        <w:autoSpaceDN w:val="0"/>
        <w:adjustRightInd w:val="0"/>
        <w:spacing w:after="0" w:line="240" w:lineRule="auto"/>
        <w:jc w:val="both"/>
        <w:rPr>
          <w:rFonts w:ascii="Arial" w:eastAsiaTheme="minorHAnsi" w:hAnsi="Arial" w:cs="Arial"/>
          <w:color w:val="000000"/>
          <w:sz w:val="20"/>
          <w:szCs w:val="20"/>
        </w:rPr>
      </w:pPr>
      <w:r w:rsidRPr="00C97060">
        <w:rPr>
          <w:rFonts w:ascii="Arial" w:eastAsiaTheme="minorHAnsi" w:hAnsi="Arial" w:cs="Arial"/>
          <w:b/>
          <w:color w:val="000000"/>
          <w:sz w:val="20"/>
          <w:szCs w:val="20"/>
        </w:rPr>
        <w:t>Organiser un</w:t>
      </w:r>
      <w:r w:rsidRPr="00AD4F45">
        <w:rPr>
          <w:rFonts w:ascii="Arial" w:eastAsiaTheme="minorHAnsi" w:hAnsi="Arial" w:cs="Arial"/>
          <w:color w:val="000000"/>
          <w:sz w:val="20"/>
          <w:szCs w:val="20"/>
        </w:rPr>
        <w:t xml:space="preserve"> </w:t>
      </w:r>
      <w:r w:rsidRPr="003D120B">
        <w:rPr>
          <w:rFonts w:ascii="Arial" w:eastAsiaTheme="minorHAnsi" w:hAnsi="Arial" w:cs="Arial"/>
          <w:b/>
          <w:bCs/>
          <w:color w:val="000000"/>
          <w:sz w:val="20"/>
          <w:szCs w:val="20"/>
        </w:rPr>
        <w:t>événement d’envergure européenne autour des protéines d’ici le prochain Salon International de l’Agriculture</w:t>
      </w:r>
      <w:r w:rsidRPr="00AD4F45">
        <w:rPr>
          <w:rFonts w:ascii="Arial" w:eastAsiaTheme="minorHAnsi" w:hAnsi="Arial" w:cs="Arial"/>
          <w:color w:val="000000"/>
          <w:sz w:val="20"/>
          <w:szCs w:val="20"/>
        </w:rPr>
        <w:t xml:space="preserve"> afin de </w:t>
      </w:r>
      <w:r>
        <w:rPr>
          <w:rFonts w:ascii="Arial" w:eastAsiaTheme="minorHAnsi" w:hAnsi="Arial" w:cs="Arial"/>
          <w:color w:val="000000"/>
          <w:sz w:val="20"/>
          <w:szCs w:val="20"/>
        </w:rPr>
        <w:t>démontrer le leadership</w:t>
      </w:r>
      <w:r w:rsidRPr="00AD4F45">
        <w:rPr>
          <w:rFonts w:ascii="Arial" w:eastAsiaTheme="minorHAnsi" w:hAnsi="Arial" w:cs="Arial"/>
          <w:color w:val="000000"/>
          <w:sz w:val="20"/>
          <w:szCs w:val="20"/>
        </w:rPr>
        <w:t xml:space="preserve"> </w:t>
      </w:r>
      <w:r>
        <w:rPr>
          <w:rFonts w:ascii="Arial" w:eastAsiaTheme="minorHAnsi" w:hAnsi="Arial" w:cs="Arial"/>
          <w:color w:val="000000"/>
          <w:sz w:val="20"/>
          <w:szCs w:val="20"/>
        </w:rPr>
        <w:t>des 3 régions et de la France pour les filières protéines végétales, algues et insectes.</w:t>
      </w:r>
    </w:p>
    <w:p w14:paraId="20E3B638" w14:textId="707F4BDF" w:rsidR="003E4EE3" w:rsidRDefault="003E4EE3">
      <w:pPr>
        <w:rPr>
          <w:rFonts w:ascii="Arial" w:hAnsi="Arial" w:cs="Arial"/>
          <w:b/>
          <w:bCs/>
          <w:i/>
          <w:iCs/>
          <w:color w:val="007072"/>
          <w:sz w:val="20"/>
          <w:szCs w:val="20"/>
        </w:rPr>
      </w:pPr>
    </w:p>
    <w:p w14:paraId="07FF97F0" w14:textId="77777777" w:rsidR="00AE2C68" w:rsidRDefault="00AE2C68">
      <w:pPr>
        <w:rPr>
          <w:rFonts w:ascii="Arial" w:hAnsi="Arial" w:cs="Arial"/>
          <w:b/>
          <w:bCs/>
          <w:i/>
          <w:iCs/>
          <w:color w:val="007072"/>
          <w:sz w:val="20"/>
          <w:szCs w:val="20"/>
        </w:rPr>
      </w:pPr>
      <w:r>
        <w:rPr>
          <w:rFonts w:ascii="Arial" w:hAnsi="Arial" w:cs="Arial"/>
          <w:b/>
          <w:bCs/>
          <w:i/>
          <w:iCs/>
          <w:color w:val="007072"/>
          <w:sz w:val="20"/>
          <w:szCs w:val="20"/>
        </w:rPr>
        <w:br w:type="page"/>
      </w:r>
    </w:p>
    <w:p w14:paraId="533D0C2B" w14:textId="19CDD20A" w:rsidR="00CF11B5" w:rsidRPr="00CF11B5" w:rsidRDefault="00CF11B5" w:rsidP="00CF11B5">
      <w:pPr>
        <w:autoSpaceDE w:val="0"/>
        <w:autoSpaceDN w:val="0"/>
        <w:adjustRightInd w:val="0"/>
        <w:spacing w:after="0"/>
        <w:rPr>
          <w:rFonts w:ascii="Arial" w:hAnsi="Arial" w:cs="Arial"/>
          <w:b/>
          <w:bCs/>
          <w:i/>
          <w:iCs/>
          <w:color w:val="007072"/>
          <w:sz w:val="20"/>
          <w:szCs w:val="20"/>
        </w:rPr>
      </w:pPr>
      <w:r w:rsidRPr="00CF11B5">
        <w:rPr>
          <w:rFonts w:ascii="Arial" w:hAnsi="Arial" w:cs="Arial"/>
          <w:b/>
          <w:bCs/>
          <w:i/>
          <w:iCs/>
          <w:color w:val="007072"/>
          <w:sz w:val="20"/>
          <w:szCs w:val="20"/>
        </w:rPr>
        <w:lastRenderedPageBreak/>
        <w:t>A propos de la Région Grand Est</w:t>
      </w:r>
    </w:p>
    <w:p w14:paraId="2FAB446D" w14:textId="63415CB9" w:rsidR="00CF11B5" w:rsidRPr="00CF11B5" w:rsidRDefault="00CF11B5" w:rsidP="00AE2C68">
      <w:pPr>
        <w:pStyle w:val="NormalWeb"/>
        <w:spacing w:before="0" w:beforeAutospacing="0" w:after="0" w:afterAutospacing="0" w:line="276" w:lineRule="auto"/>
        <w:jc w:val="both"/>
        <w:rPr>
          <w:rFonts w:ascii="Arial" w:hAnsi="Arial" w:cs="Arial"/>
          <w:sz w:val="20"/>
          <w:szCs w:val="20"/>
        </w:rPr>
      </w:pPr>
      <w:r w:rsidRPr="00CF11B5">
        <w:rPr>
          <w:rFonts w:ascii="Arial" w:hAnsi="Arial" w:cs="Arial"/>
          <w:iCs/>
          <w:sz w:val="20"/>
          <w:szCs w:val="20"/>
        </w:rPr>
        <w:t xml:space="preserve">Faire du Grand Est un leader européen de la Bioéconomie, tel est l’objectif que la Région développe dans sa </w:t>
      </w:r>
      <w:hyperlink r:id="rId8" w:tgtFrame="_blank" w:history="1">
        <w:r w:rsidRPr="00CF11B5">
          <w:rPr>
            <w:rStyle w:val="Lienhypertexte"/>
            <w:rFonts w:ascii="Arial" w:hAnsi="Arial" w:cs="Arial"/>
            <w:iCs/>
            <w:sz w:val="20"/>
            <w:szCs w:val="20"/>
          </w:rPr>
          <w:t>stratégie Bioéconomie 2019-2022</w:t>
        </w:r>
      </w:hyperlink>
      <w:r w:rsidRPr="00CF11B5">
        <w:rPr>
          <w:rFonts w:ascii="Arial" w:hAnsi="Arial" w:cs="Arial"/>
          <w:iCs/>
          <w:sz w:val="20"/>
          <w:szCs w:val="20"/>
        </w:rPr>
        <w:t xml:space="preserve">. Il s’agit de trouver des solutions alternatives et durables aux ressources fossiles pour accélérer cette transformation de l’économie et des territoires. Dans une démarche de résilience et de reconquête de souveraineté alimentaire, la Région Grand Est investi dans la modernisation de l’ensemble de la chaîne de valeur, de la production à la transformation agro-alimentaire, dans la croissance des débouchés et des marchés régionaux. L’ambition est d’engager 50% des exploitations agricoles et viticoles vers une transition de troisième voie en agriculture. Pour aller encore plus avant, une réflexion autour d’une stratégie régionale sur les protéines du futur sera menée en 2022. </w:t>
      </w:r>
      <w:hyperlink r:id="rId9" w:tgtFrame="_blank" w:history="1">
        <w:r w:rsidRPr="00CF11B5">
          <w:rPr>
            <w:rStyle w:val="Lienhypertexte"/>
            <w:rFonts w:ascii="Arial" w:hAnsi="Arial" w:cs="Arial"/>
            <w:iCs/>
            <w:sz w:val="20"/>
            <w:szCs w:val="20"/>
          </w:rPr>
          <w:t>www.grandest.fr</w:t>
        </w:r>
      </w:hyperlink>
      <w:r w:rsidRPr="00CF11B5">
        <w:rPr>
          <w:rFonts w:ascii="Arial" w:hAnsi="Arial" w:cs="Arial"/>
          <w:iCs/>
          <w:sz w:val="20"/>
          <w:szCs w:val="20"/>
        </w:rPr>
        <w:t xml:space="preserve"> </w:t>
      </w:r>
    </w:p>
    <w:p w14:paraId="25846877" w14:textId="35B5322A" w:rsidR="00CF11B5" w:rsidRDefault="00CF11B5" w:rsidP="00F23592">
      <w:pPr>
        <w:autoSpaceDE w:val="0"/>
        <w:autoSpaceDN w:val="0"/>
        <w:adjustRightInd w:val="0"/>
        <w:spacing w:after="0"/>
        <w:rPr>
          <w:rFonts w:ascii="Arial" w:hAnsi="Arial" w:cs="Arial"/>
          <w:b/>
          <w:bCs/>
          <w:i/>
          <w:iCs/>
          <w:color w:val="007072"/>
          <w:sz w:val="20"/>
          <w:szCs w:val="20"/>
        </w:rPr>
      </w:pPr>
    </w:p>
    <w:p w14:paraId="03523EB1" w14:textId="729F404D" w:rsidR="008577D2" w:rsidRDefault="008577D2" w:rsidP="00F23592">
      <w:pPr>
        <w:autoSpaceDE w:val="0"/>
        <w:autoSpaceDN w:val="0"/>
        <w:adjustRightInd w:val="0"/>
        <w:spacing w:after="0"/>
        <w:rPr>
          <w:rFonts w:ascii="Arial" w:hAnsi="Arial" w:cs="Arial"/>
          <w:b/>
          <w:bCs/>
          <w:i/>
          <w:iCs/>
          <w:color w:val="007072"/>
          <w:sz w:val="20"/>
          <w:szCs w:val="20"/>
        </w:rPr>
      </w:pPr>
      <w:bookmarkStart w:id="0" w:name="_Hlk96692763"/>
      <w:r>
        <w:rPr>
          <w:rFonts w:ascii="Arial" w:hAnsi="Arial" w:cs="Arial"/>
          <w:b/>
          <w:bCs/>
          <w:i/>
          <w:iCs/>
          <w:color w:val="007072"/>
          <w:sz w:val="20"/>
          <w:szCs w:val="20"/>
        </w:rPr>
        <w:t xml:space="preserve">A propos de la Région Normandie </w:t>
      </w:r>
    </w:p>
    <w:bookmarkEnd w:id="0"/>
    <w:p w14:paraId="27D96903" w14:textId="77777777" w:rsidR="00807DA6" w:rsidRPr="007F6416" w:rsidRDefault="00807DA6" w:rsidP="00807DA6">
      <w:pPr>
        <w:spacing w:after="0" w:line="240" w:lineRule="auto"/>
        <w:jc w:val="both"/>
        <w:rPr>
          <w:rFonts w:ascii="Arial" w:hAnsi="Arial" w:cs="Arial"/>
          <w:sz w:val="20"/>
          <w:szCs w:val="20"/>
        </w:rPr>
      </w:pPr>
      <w:r w:rsidRPr="007F6416">
        <w:rPr>
          <w:rFonts w:ascii="Arial" w:hAnsi="Arial" w:cs="Arial"/>
          <w:sz w:val="20"/>
          <w:szCs w:val="20"/>
        </w:rPr>
        <w:t>Forte de son excellence en matière d’élevage et de produits laitiers, la Normandie a pour ambition de devenir un territoire de référence également dans la production et la valorisation des protéines végétales terre et mer. Elle est la première région productrice pour la féverole, la deuxième pour l’avoine. La Région soutient à ce titre la coopération, l’innovation, l’expérimentation dans ce secteur pour faire émerger des projets novateurs à fort potentiel pour le territoire. Le développement de la production en protéines végétales pour l’alimentation humaine et animale trouve aussi tout son sens dans le plan de relance post-</w:t>
      </w:r>
      <w:proofErr w:type="spellStart"/>
      <w:r w:rsidRPr="007F6416">
        <w:rPr>
          <w:rFonts w:ascii="Arial" w:hAnsi="Arial" w:cs="Arial"/>
          <w:sz w:val="20"/>
          <w:szCs w:val="20"/>
        </w:rPr>
        <w:t>covid</w:t>
      </w:r>
      <w:proofErr w:type="spellEnd"/>
      <w:r w:rsidRPr="007F6416">
        <w:rPr>
          <w:rFonts w:ascii="Arial" w:hAnsi="Arial" w:cs="Arial"/>
          <w:sz w:val="20"/>
          <w:szCs w:val="20"/>
        </w:rPr>
        <w:t xml:space="preserve"> pour relocaliser sur le territoire des productions et dans les attentes des consommateurs sur ce type de produits.</w:t>
      </w:r>
    </w:p>
    <w:p w14:paraId="5A9E6723" w14:textId="017D7F2E" w:rsidR="00807DA6" w:rsidRPr="007F6416" w:rsidRDefault="00807DA6" w:rsidP="00807DA6">
      <w:pPr>
        <w:spacing w:after="0" w:line="240" w:lineRule="auto"/>
        <w:jc w:val="both"/>
        <w:rPr>
          <w:rFonts w:ascii="Arial" w:hAnsi="Arial" w:cs="Arial"/>
          <w:sz w:val="20"/>
          <w:szCs w:val="20"/>
        </w:rPr>
      </w:pPr>
      <w:r w:rsidRPr="007F6416">
        <w:rPr>
          <w:rFonts w:ascii="Arial" w:hAnsi="Arial" w:cs="Arial"/>
          <w:sz w:val="20"/>
          <w:szCs w:val="20"/>
        </w:rPr>
        <w:t>Le pa</w:t>
      </w:r>
      <w:r w:rsidR="00934882">
        <w:rPr>
          <w:rFonts w:ascii="Arial" w:hAnsi="Arial" w:cs="Arial"/>
          <w:sz w:val="20"/>
          <w:szCs w:val="20"/>
        </w:rPr>
        <w:t>rtenariat</w:t>
      </w:r>
      <w:r w:rsidRPr="007F6416">
        <w:rPr>
          <w:rFonts w:ascii="Arial" w:hAnsi="Arial" w:cs="Arial"/>
          <w:sz w:val="20"/>
          <w:szCs w:val="20"/>
        </w:rPr>
        <w:t xml:space="preserve"> </w:t>
      </w:r>
      <w:r w:rsidR="00934882">
        <w:rPr>
          <w:rFonts w:ascii="Arial" w:hAnsi="Arial" w:cs="Arial"/>
          <w:sz w:val="20"/>
          <w:szCs w:val="20"/>
        </w:rPr>
        <w:t>entre</w:t>
      </w:r>
      <w:r w:rsidRPr="007F6416">
        <w:rPr>
          <w:rFonts w:ascii="Arial" w:hAnsi="Arial" w:cs="Arial"/>
          <w:sz w:val="20"/>
          <w:szCs w:val="20"/>
        </w:rPr>
        <w:t xml:space="preserve"> les trois Régions Grand Est, Hauts de France, Normandie est une opportunité supplémentaire de visibilité nationale et européenne. Dans ce cadre, la Région accueillera les Etats généraux de la Bioéconomie à la Cité de la mer à Cherbourg les 11 et 12 mai prochains.</w:t>
      </w:r>
    </w:p>
    <w:p w14:paraId="4ABB7A14" w14:textId="77777777" w:rsidR="008577D2" w:rsidRDefault="008577D2" w:rsidP="00F23592">
      <w:pPr>
        <w:autoSpaceDE w:val="0"/>
        <w:autoSpaceDN w:val="0"/>
        <w:adjustRightInd w:val="0"/>
        <w:spacing w:after="0"/>
        <w:rPr>
          <w:rFonts w:ascii="Arial" w:hAnsi="Arial" w:cs="Arial"/>
          <w:b/>
          <w:bCs/>
          <w:i/>
          <w:iCs/>
          <w:color w:val="007072"/>
          <w:sz w:val="20"/>
          <w:szCs w:val="20"/>
        </w:rPr>
      </w:pPr>
      <w:bookmarkStart w:id="1" w:name="_GoBack"/>
      <w:bookmarkEnd w:id="1"/>
    </w:p>
    <w:p w14:paraId="77B79F0A" w14:textId="4DF0AF5D" w:rsidR="00F23592" w:rsidRPr="00D54604" w:rsidRDefault="00F23592" w:rsidP="00F23592">
      <w:pPr>
        <w:autoSpaceDE w:val="0"/>
        <w:autoSpaceDN w:val="0"/>
        <w:adjustRightInd w:val="0"/>
        <w:spacing w:after="0"/>
        <w:rPr>
          <w:rFonts w:ascii="Arial" w:hAnsi="Arial" w:cs="Arial"/>
          <w:color w:val="000000"/>
          <w:sz w:val="20"/>
          <w:szCs w:val="20"/>
        </w:rPr>
      </w:pPr>
      <w:r w:rsidRPr="00D54604">
        <w:rPr>
          <w:rFonts w:ascii="Arial" w:hAnsi="Arial" w:cs="Arial"/>
          <w:b/>
          <w:bCs/>
          <w:i/>
          <w:iCs/>
          <w:color w:val="007072"/>
          <w:sz w:val="20"/>
          <w:szCs w:val="20"/>
        </w:rPr>
        <w:t xml:space="preserve">À propos de </w:t>
      </w:r>
      <w:proofErr w:type="spellStart"/>
      <w:r w:rsidRPr="00D54604">
        <w:rPr>
          <w:rFonts w:ascii="Arial" w:hAnsi="Arial" w:cs="Arial"/>
          <w:b/>
          <w:bCs/>
          <w:i/>
          <w:iCs/>
          <w:color w:val="007072"/>
          <w:sz w:val="20"/>
          <w:szCs w:val="20"/>
        </w:rPr>
        <w:t>Bioeconomy</w:t>
      </w:r>
      <w:proofErr w:type="spellEnd"/>
      <w:r w:rsidRPr="00D54604">
        <w:rPr>
          <w:rFonts w:ascii="Arial" w:hAnsi="Arial" w:cs="Arial"/>
          <w:b/>
          <w:bCs/>
          <w:i/>
          <w:iCs/>
          <w:color w:val="007072"/>
          <w:sz w:val="20"/>
          <w:szCs w:val="20"/>
        </w:rPr>
        <w:t xml:space="preserve"> For Change (B4C) </w:t>
      </w:r>
    </w:p>
    <w:p w14:paraId="5A5D4B87" w14:textId="58D642AB" w:rsidR="00F23592" w:rsidRPr="003E4EE3" w:rsidRDefault="00F23592" w:rsidP="00F23592">
      <w:pPr>
        <w:jc w:val="both"/>
        <w:rPr>
          <w:rFonts w:ascii="Arial" w:hAnsi="Arial" w:cs="Arial"/>
          <w:b/>
          <w:bCs/>
          <w:color w:val="000000"/>
          <w:sz w:val="20"/>
          <w:szCs w:val="20"/>
        </w:rPr>
      </w:pPr>
      <w:proofErr w:type="spellStart"/>
      <w:r w:rsidRPr="003E4EE3">
        <w:rPr>
          <w:rFonts w:ascii="Arial" w:hAnsi="Arial" w:cs="Arial"/>
          <w:color w:val="000000"/>
          <w:sz w:val="20"/>
          <w:szCs w:val="20"/>
        </w:rPr>
        <w:t>Bioeconomy</w:t>
      </w:r>
      <w:proofErr w:type="spellEnd"/>
      <w:r w:rsidRPr="003E4EE3">
        <w:rPr>
          <w:rFonts w:ascii="Arial" w:hAnsi="Arial" w:cs="Arial"/>
          <w:color w:val="000000"/>
          <w:sz w:val="20"/>
          <w:szCs w:val="20"/>
        </w:rPr>
        <w:t xml:space="preserve"> For Change </w:t>
      </w:r>
      <w:r w:rsidR="00686B79" w:rsidRPr="003E4EE3">
        <w:rPr>
          <w:rFonts w:ascii="Arial" w:hAnsi="Arial" w:cs="Arial"/>
          <w:color w:val="000000"/>
          <w:sz w:val="20"/>
          <w:szCs w:val="20"/>
        </w:rPr>
        <w:t xml:space="preserve">(ex-IAR) </w:t>
      </w:r>
      <w:r w:rsidRPr="003E4EE3">
        <w:rPr>
          <w:rFonts w:ascii="Arial" w:hAnsi="Arial" w:cs="Arial"/>
          <w:color w:val="000000"/>
          <w:sz w:val="20"/>
          <w:szCs w:val="20"/>
        </w:rPr>
        <w:t xml:space="preserve">est le réseau de référence de la bioéconomie en France, en Europe et à l’international. Il rassemble 500 adhérents, depuis l’amont agricole jusqu’à la mise sur le marché de produits finis (coopératives agricoles, établissements de recherche et universités, entreprises de toute taille, acteurs publics, etc.). Son ambition ? Faire de la France l’un des leaders mondiaux dans la valorisation de biomasse. Pour réussir ce challenge, </w:t>
      </w:r>
      <w:proofErr w:type="spellStart"/>
      <w:r w:rsidRPr="003E4EE3">
        <w:rPr>
          <w:rFonts w:ascii="Arial" w:hAnsi="Arial" w:cs="Arial"/>
          <w:color w:val="000000"/>
          <w:sz w:val="20"/>
          <w:szCs w:val="20"/>
        </w:rPr>
        <w:t>Bioeconomy</w:t>
      </w:r>
      <w:proofErr w:type="spellEnd"/>
      <w:r w:rsidRPr="003E4EE3">
        <w:rPr>
          <w:rFonts w:ascii="Arial" w:hAnsi="Arial" w:cs="Arial"/>
          <w:color w:val="000000"/>
          <w:sz w:val="20"/>
          <w:szCs w:val="20"/>
        </w:rPr>
        <w:t xml:space="preserve"> For Change travaille à renforcer la compétitivité et l’industrialisation des entreprises de la bioéconomie par l’innovation, en structurant et fédérant un réseau unique au monde. Fort d’une équipe de 35 spécialistes, ses activités sont orientées autour des bioressources, de l’alimentation humaine et animale, de la chimie biosourcée et des biotechnologies industrielles, des produits et matériaux biosourcés, des bioénergies, des procédés et technologies. </w:t>
      </w:r>
      <w:proofErr w:type="spellStart"/>
      <w:r w:rsidRPr="003E4EE3">
        <w:rPr>
          <w:rFonts w:ascii="Arial" w:hAnsi="Arial" w:cs="Arial"/>
          <w:color w:val="000000"/>
          <w:sz w:val="20"/>
          <w:szCs w:val="20"/>
        </w:rPr>
        <w:t>Bioeconomy</w:t>
      </w:r>
      <w:proofErr w:type="spellEnd"/>
      <w:r w:rsidRPr="003E4EE3">
        <w:rPr>
          <w:rFonts w:ascii="Arial" w:hAnsi="Arial" w:cs="Arial"/>
          <w:color w:val="000000"/>
          <w:sz w:val="20"/>
          <w:szCs w:val="20"/>
        </w:rPr>
        <w:t xml:space="preserve"> For Change contribue au développement de la bioéconomie et aux stratégies d’innovation au niveau régional, national et européen. Depuis 2005, B4C a accompagné plus de 350 projets pour un investissement total de 2,5 milliards d’euros sur les territoires. </w:t>
      </w:r>
      <w:hyperlink r:id="rId10" w:history="1">
        <w:r w:rsidR="001B7BC5" w:rsidRPr="00AE2C68">
          <w:rPr>
            <w:rStyle w:val="Lienhypertexte"/>
            <w:rFonts w:ascii="Arial" w:hAnsi="Arial" w:cs="Arial"/>
            <w:sz w:val="20"/>
            <w:szCs w:val="20"/>
          </w:rPr>
          <w:t>www.bioeconomyforchange.eu</w:t>
        </w:r>
      </w:hyperlink>
    </w:p>
    <w:p w14:paraId="706FEE27" w14:textId="77219190" w:rsidR="001B7BC5" w:rsidRPr="001B7BC5" w:rsidRDefault="001B7BC5" w:rsidP="001B7BC5">
      <w:pPr>
        <w:autoSpaceDE w:val="0"/>
        <w:autoSpaceDN w:val="0"/>
        <w:adjustRightInd w:val="0"/>
        <w:spacing w:after="0"/>
        <w:rPr>
          <w:rFonts w:ascii="Arial" w:hAnsi="Arial" w:cs="Arial"/>
          <w:b/>
          <w:bCs/>
          <w:i/>
          <w:iCs/>
          <w:color w:val="007072"/>
          <w:sz w:val="20"/>
          <w:szCs w:val="20"/>
        </w:rPr>
      </w:pPr>
      <w:r w:rsidRPr="001B7BC5">
        <w:rPr>
          <w:rFonts w:ascii="Arial" w:hAnsi="Arial" w:cs="Arial"/>
          <w:b/>
          <w:bCs/>
          <w:i/>
          <w:iCs/>
          <w:color w:val="007072"/>
          <w:sz w:val="20"/>
          <w:szCs w:val="20"/>
        </w:rPr>
        <w:t>À propos de Protéines France</w:t>
      </w:r>
    </w:p>
    <w:p w14:paraId="3C09DD7E" w14:textId="56F40ED2" w:rsidR="001B7BC5" w:rsidRPr="001B7BC5" w:rsidRDefault="001B7BC5" w:rsidP="00FF3D56">
      <w:pPr>
        <w:autoSpaceDE w:val="0"/>
        <w:autoSpaceDN w:val="0"/>
        <w:adjustRightInd w:val="0"/>
        <w:spacing w:after="0"/>
        <w:jc w:val="both"/>
        <w:rPr>
          <w:rFonts w:ascii="Arial" w:hAnsi="Arial" w:cs="Arial"/>
          <w:color w:val="000000"/>
          <w:sz w:val="20"/>
          <w:szCs w:val="20"/>
        </w:rPr>
      </w:pPr>
      <w:r w:rsidRPr="001B7BC5">
        <w:rPr>
          <w:rFonts w:ascii="Arial" w:hAnsi="Arial" w:cs="Arial"/>
          <w:sz w:val="20"/>
          <w:szCs w:val="20"/>
        </w:rPr>
        <w:t xml:space="preserve">Protéines France est le consortium français d’entreprises ayant pour ambition de fédérer et de catalyser le développement des protéines végétales et nouvelles ressources. Créée par des acteurs industriels et coopératives françaises dans le but de développer ces filières et de faire de la France un leader mondial du secteur, Protéines France réunit les entités </w:t>
      </w:r>
      <w:r w:rsidR="00686B79" w:rsidRPr="00686B79">
        <w:rPr>
          <w:rFonts w:ascii="Arial" w:hAnsi="Arial" w:cs="Arial"/>
          <w:sz w:val="20"/>
          <w:szCs w:val="20"/>
        </w:rPr>
        <w:t xml:space="preserve">ALGAMA, ARBIOM, AVRIL, AXEREAL, COSUCRA, DAT SCHAUB, FERMENTALG, IFF, HERTA, LE GOUESSANT, HAPPYVORE, INTERCHANVRE, LESAFFRE, ITERG, LIMAGRAIN, LIDEA, LES MOUSQUETAIRES, NESTLE FRANCE, NUTRITION &amp; SANTE, NXTFOOD, PLANTED, POITTEMILL, PURATOS, ROQUETTE, ROYAL CANIN, SAATBAU, SAVENCIA, SOTEXPRO, SOUFFLET, TEREOS, TERRENA, TRIBALLAT NOYAL, UMIAMI, VIVESCIA, VIA VEGETALE, et ŸNSECT. </w:t>
      </w:r>
      <w:r w:rsidRPr="001B7BC5">
        <w:rPr>
          <w:rFonts w:ascii="Arial" w:hAnsi="Arial" w:cs="Arial"/>
          <w:sz w:val="20"/>
          <w:szCs w:val="20"/>
        </w:rPr>
        <w:t xml:space="preserve">L’association est coordonnée par </w:t>
      </w:r>
      <w:proofErr w:type="spellStart"/>
      <w:r>
        <w:rPr>
          <w:rFonts w:ascii="Arial" w:hAnsi="Arial" w:cs="Arial"/>
          <w:sz w:val="20"/>
          <w:szCs w:val="20"/>
        </w:rPr>
        <w:t>Bioeconomy</w:t>
      </w:r>
      <w:proofErr w:type="spellEnd"/>
      <w:r>
        <w:rPr>
          <w:rFonts w:ascii="Arial" w:hAnsi="Arial" w:cs="Arial"/>
          <w:sz w:val="20"/>
          <w:szCs w:val="20"/>
        </w:rPr>
        <w:t xml:space="preserve"> For Change</w:t>
      </w:r>
      <w:r w:rsidR="00686B79">
        <w:rPr>
          <w:rFonts w:ascii="Arial" w:hAnsi="Arial" w:cs="Arial"/>
          <w:sz w:val="20"/>
          <w:szCs w:val="20"/>
        </w:rPr>
        <w:t xml:space="preserve"> (ex-IAR)</w:t>
      </w:r>
      <w:r>
        <w:rPr>
          <w:rFonts w:ascii="Arial" w:hAnsi="Arial" w:cs="Arial"/>
          <w:sz w:val="20"/>
          <w:szCs w:val="20"/>
        </w:rPr>
        <w:t>, le réseau de référence de la bioéco</w:t>
      </w:r>
      <w:r w:rsidR="00E31035">
        <w:rPr>
          <w:rFonts w:ascii="Arial" w:hAnsi="Arial" w:cs="Arial"/>
          <w:sz w:val="20"/>
          <w:szCs w:val="20"/>
        </w:rPr>
        <w:t>n</w:t>
      </w:r>
      <w:r>
        <w:rPr>
          <w:rFonts w:ascii="Arial" w:hAnsi="Arial" w:cs="Arial"/>
          <w:sz w:val="20"/>
          <w:szCs w:val="20"/>
        </w:rPr>
        <w:t>omie en France, en Europe et à l’international.</w:t>
      </w:r>
      <w:r w:rsidRPr="001B7BC5">
        <w:rPr>
          <w:rFonts w:ascii="Arial" w:hAnsi="Arial" w:cs="Arial"/>
          <w:sz w:val="20"/>
          <w:szCs w:val="20"/>
        </w:rPr>
        <w:t xml:space="preserve"> </w:t>
      </w:r>
      <w:hyperlink r:id="rId11" w:history="1">
        <w:r w:rsidRPr="001B7BC5">
          <w:rPr>
            <w:rStyle w:val="Lienhypertexte"/>
            <w:rFonts w:ascii="Arial" w:hAnsi="Arial" w:cs="Arial"/>
            <w:sz w:val="20"/>
            <w:szCs w:val="20"/>
          </w:rPr>
          <w:t>www.proteinesfrance.fr</w:t>
        </w:r>
      </w:hyperlink>
      <w:r w:rsidRPr="001B7BC5">
        <w:rPr>
          <w:rFonts w:ascii="Arial" w:hAnsi="Arial" w:cs="Arial"/>
          <w:sz w:val="20"/>
          <w:szCs w:val="20"/>
        </w:rPr>
        <w:t xml:space="preserve"> </w:t>
      </w:r>
    </w:p>
    <w:p w14:paraId="3AEE8194" w14:textId="77777777" w:rsidR="00AD4F45" w:rsidRDefault="00AD4F45" w:rsidP="00F23592">
      <w:pPr>
        <w:rPr>
          <w:rFonts w:ascii="Arial" w:hAnsi="Arial" w:cs="Arial"/>
          <w:b/>
          <w:bCs/>
          <w:color w:val="007072"/>
          <w:sz w:val="20"/>
          <w:szCs w:val="20"/>
        </w:rPr>
      </w:pPr>
    </w:p>
    <w:p w14:paraId="572788B7" w14:textId="77777777" w:rsidR="00AE2C68" w:rsidRDefault="00AE2C68">
      <w:pPr>
        <w:rPr>
          <w:rFonts w:ascii="Arial" w:hAnsi="Arial" w:cs="Arial"/>
          <w:b/>
          <w:bCs/>
          <w:color w:val="007072"/>
          <w:sz w:val="20"/>
          <w:szCs w:val="20"/>
        </w:rPr>
      </w:pPr>
      <w:r>
        <w:rPr>
          <w:rFonts w:ascii="Arial" w:hAnsi="Arial" w:cs="Arial"/>
          <w:b/>
          <w:bCs/>
          <w:color w:val="007072"/>
          <w:sz w:val="20"/>
          <w:szCs w:val="20"/>
        </w:rPr>
        <w:br w:type="page"/>
      </w:r>
    </w:p>
    <w:p w14:paraId="650439EE" w14:textId="73747E8B" w:rsidR="00F23592" w:rsidRPr="00AD4F45" w:rsidRDefault="00F23592" w:rsidP="00F23592">
      <w:pPr>
        <w:rPr>
          <w:rFonts w:ascii="Arial" w:hAnsi="Arial" w:cs="Arial"/>
          <w:b/>
          <w:bCs/>
          <w:color w:val="007072"/>
          <w:sz w:val="20"/>
          <w:szCs w:val="20"/>
        </w:rPr>
      </w:pPr>
      <w:r w:rsidRPr="00AD4F45">
        <w:rPr>
          <w:rFonts w:ascii="Arial" w:hAnsi="Arial" w:cs="Arial"/>
          <w:b/>
          <w:bCs/>
          <w:color w:val="007072"/>
          <w:sz w:val="20"/>
          <w:szCs w:val="20"/>
        </w:rPr>
        <w:lastRenderedPageBreak/>
        <w:t>CONTACTS PRESSE :</w:t>
      </w:r>
    </w:p>
    <w:p w14:paraId="7FF3BE54" w14:textId="77777777" w:rsidR="00AE2C68" w:rsidRPr="00AD4F45" w:rsidRDefault="00AE2C68" w:rsidP="00AE2C68">
      <w:pPr>
        <w:spacing w:after="0"/>
        <w:rPr>
          <w:rFonts w:ascii="Arial" w:hAnsi="Arial" w:cs="Arial"/>
          <w:b/>
          <w:bCs/>
          <w:color w:val="595959" w:themeColor="text1" w:themeTint="A6"/>
          <w:sz w:val="20"/>
          <w:szCs w:val="20"/>
        </w:rPr>
      </w:pPr>
      <w:r w:rsidRPr="00AD4F45">
        <w:rPr>
          <w:rFonts w:ascii="Arial" w:hAnsi="Arial" w:cs="Arial"/>
          <w:b/>
          <w:bCs/>
          <w:color w:val="595959" w:themeColor="text1" w:themeTint="A6"/>
          <w:sz w:val="20"/>
          <w:szCs w:val="20"/>
        </w:rPr>
        <w:t>Agence Droit Devant</w:t>
      </w:r>
    </w:p>
    <w:p w14:paraId="44D9A9FB" w14:textId="77777777" w:rsidR="00AE2C68" w:rsidRPr="00AD4F45" w:rsidRDefault="00AE2C68" w:rsidP="00AE2C68">
      <w:pPr>
        <w:spacing w:after="0"/>
        <w:rPr>
          <w:rFonts w:ascii="Arial" w:hAnsi="Arial" w:cs="Arial"/>
          <w:sz w:val="20"/>
          <w:szCs w:val="20"/>
        </w:rPr>
      </w:pPr>
      <w:r w:rsidRPr="00AD4F45">
        <w:rPr>
          <w:rFonts w:ascii="Arial" w:hAnsi="Arial" w:cs="Arial"/>
          <w:sz w:val="20"/>
          <w:szCs w:val="20"/>
        </w:rPr>
        <w:t>Ondine GUILLAUD</w:t>
      </w:r>
    </w:p>
    <w:p w14:paraId="6D5AD99F" w14:textId="77777777" w:rsidR="00AE2C68" w:rsidRPr="00AD4F45" w:rsidRDefault="00AE2C68" w:rsidP="00AE2C68">
      <w:pPr>
        <w:spacing w:after="0"/>
        <w:rPr>
          <w:rFonts w:ascii="Arial" w:hAnsi="Arial" w:cs="Arial"/>
          <w:sz w:val="20"/>
          <w:szCs w:val="20"/>
        </w:rPr>
      </w:pPr>
      <w:r w:rsidRPr="00AD4F45">
        <w:rPr>
          <w:rFonts w:ascii="Arial" w:hAnsi="Arial" w:cs="Arial"/>
          <w:sz w:val="20"/>
          <w:szCs w:val="20"/>
        </w:rPr>
        <w:t>Consultante médias</w:t>
      </w:r>
    </w:p>
    <w:p w14:paraId="515BA7FD" w14:textId="77777777" w:rsidR="00AE2C68" w:rsidRPr="00AD4F45" w:rsidRDefault="002C18FD" w:rsidP="00AE2C68">
      <w:pPr>
        <w:spacing w:after="0"/>
        <w:rPr>
          <w:rFonts w:ascii="Arial" w:hAnsi="Arial" w:cs="Arial"/>
          <w:sz w:val="20"/>
          <w:szCs w:val="20"/>
        </w:rPr>
      </w:pPr>
      <w:hyperlink r:id="rId12" w:history="1">
        <w:r w:rsidR="00AE2C68" w:rsidRPr="00AD4F45">
          <w:rPr>
            <w:rStyle w:val="Lienhypertexte"/>
            <w:rFonts w:ascii="Arial" w:hAnsi="Arial" w:cs="Arial"/>
            <w:color w:val="007072"/>
            <w:sz w:val="20"/>
            <w:szCs w:val="20"/>
          </w:rPr>
          <w:t>guillaud@droitdevant.fr</w:t>
        </w:r>
      </w:hyperlink>
    </w:p>
    <w:p w14:paraId="44487F3C" w14:textId="6F7FB83F" w:rsidR="00AE2C68" w:rsidRDefault="00AE2C68" w:rsidP="00AE2C68">
      <w:pPr>
        <w:rPr>
          <w:rFonts w:ascii="Arial" w:hAnsi="Arial" w:cs="Arial"/>
          <w:sz w:val="20"/>
          <w:szCs w:val="20"/>
        </w:rPr>
      </w:pPr>
      <w:r w:rsidRPr="00AD4F45">
        <w:rPr>
          <w:rFonts w:ascii="Arial" w:hAnsi="Arial" w:cs="Arial"/>
          <w:sz w:val="20"/>
          <w:szCs w:val="20"/>
        </w:rPr>
        <w:t>+33 6</w:t>
      </w:r>
      <w:r>
        <w:rPr>
          <w:rFonts w:ascii="Arial" w:hAnsi="Arial" w:cs="Arial"/>
          <w:sz w:val="20"/>
          <w:szCs w:val="20"/>
        </w:rPr>
        <w:t xml:space="preserve"> </w:t>
      </w:r>
      <w:r w:rsidRPr="00AD4F45">
        <w:rPr>
          <w:rFonts w:ascii="Arial" w:hAnsi="Arial" w:cs="Arial"/>
          <w:sz w:val="20"/>
          <w:szCs w:val="20"/>
        </w:rPr>
        <w:t>03</w:t>
      </w:r>
      <w:r>
        <w:rPr>
          <w:rFonts w:ascii="Arial" w:hAnsi="Arial" w:cs="Arial"/>
          <w:sz w:val="20"/>
          <w:szCs w:val="20"/>
        </w:rPr>
        <w:t xml:space="preserve"> </w:t>
      </w:r>
      <w:r w:rsidRPr="00AD4F45">
        <w:rPr>
          <w:rFonts w:ascii="Arial" w:hAnsi="Arial" w:cs="Arial"/>
          <w:sz w:val="20"/>
          <w:szCs w:val="20"/>
        </w:rPr>
        <w:t>18</w:t>
      </w:r>
      <w:r>
        <w:rPr>
          <w:rFonts w:ascii="Arial" w:hAnsi="Arial" w:cs="Arial"/>
          <w:sz w:val="20"/>
          <w:szCs w:val="20"/>
        </w:rPr>
        <w:t xml:space="preserve"> </w:t>
      </w:r>
      <w:r w:rsidRPr="00AD4F45">
        <w:rPr>
          <w:rFonts w:ascii="Arial" w:hAnsi="Arial" w:cs="Arial"/>
          <w:sz w:val="20"/>
          <w:szCs w:val="20"/>
        </w:rPr>
        <w:t>89</w:t>
      </w:r>
      <w:r>
        <w:rPr>
          <w:rFonts w:ascii="Arial" w:hAnsi="Arial" w:cs="Arial"/>
          <w:sz w:val="20"/>
          <w:szCs w:val="20"/>
        </w:rPr>
        <w:t xml:space="preserve"> </w:t>
      </w:r>
      <w:r w:rsidRPr="00AD4F45">
        <w:rPr>
          <w:rFonts w:ascii="Arial" w:hAnsi="Arial" w:cs="Arial"/>
          <w:sz w:val="20"/>
          <w:szCs w:val="20"/>
        </w:rPr>
        <w:t>17</w:t>
      </w:r>
    </w:p>
    <w:p w14:paraId="21DEC08F" w14:textId="77777777" w:rsidR="00F23592" w:rsidRPr="00AD4F45" w:rsidRDefault="00F23592" w:rsidP="00F23592">
      <w:pPr>
        <w:rPr>
          <w:rFonts w:ascii="Arial" w:hAnsi="Arial" w:cs="Arial"/>
          <w:sz w:val="20"/>
          <w:szCs w:val="20"/>
        </w:rPr>
      </w:pPr>
    </w:p>
    <w:p w14:paraId="798DF0B5" w14:textId="77777777" w:rsidR="00F23592" w:rsidRPr="00AD4F45" w:rsidRDefault="00F23592" w:rsidP="00F23592">
      <w:pPr>
        <w:rPr>
          <w:rFonts w:ascii="Arial" w:hAnsi="Arial" w:cs="Arial"/>
          <w:b/>
          <w:bCs/>
          <w:sz w:val="20"/>
          <w:szCs w:val="20"/>
        </w:rPr>
        <w:sectPr w:rsidR="00F23592" w:rsidRPr="00AD4F45" w:rsidSect="0034485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44004A49" w14:textId="08CE158D" w:rsidR="00A90932" w:rsidRPr="00A90932" w:rsidRDefault="00A90932" w:rsidP="00A90932">
      <w:pPr>
        <w:spacing w:after="0"/>
        <w:rPr>
          <w:rFonts w:ascii="Arial" w:hAnsi="Arial" w:cs="Arial"/>
          <w:b/>
          <w:bCs/>
          <w:color w:val="595959" w:themeColor="text1" w:themeTint="A6"/>
          <w:sz w:val="20"/>
          <w:szCs w:val="20"/>
        </w:rPr>
      </w:pPr>
      <w:r w:rsidRPr="00A90932">
        <w:rPr>
          <w:rFonts w:ascii="Arial" w:hAnsi="Arial" w:cs="Arial"/>
          <w:b/>
          <w:bCs/>
          <w:color w:val="595959" w:themeColor="text1" w:themeTint="A6"/>
          <w:sz w:val="20"/>
          <w:szCs w:val="20"/>
        </w:rPr>
        <w:t>Région Grand Est</w:t>
      </w:r>
    </w:p>
    <w:p w14:paraId="651D6F2D" w14:textId="78304FA5" w:rsidR="00A90932" w:rsidRDefault="00A90932" w:rsidP="00A90932">
      <w:pPr>
        <w:spacing w:after="0"/>
        <w:rPr>
          <w:rFonts w:ascii="Arial" w:hAnsi="Arial" w:cs="Arial"/>
          <w:sz w:val="20"/>
          <w:szCs w:val="20"/>
        </w:rPr>
      </w:pPr>
      <w:r>
        <w:rPr>
          <w:rFonts w:ascii="Arial" w:hAnsi="Arial" w:cs="Arial"/>
          <w:sz w:val="20"/>
          <w:szCs w:val="20"/>
        </w:rPr>
        <w:t>Sandrine POIRIER</w:t>
      </w:r>
    </w:p>
    <w:p w14:paraId="706C6C3E" w14:textId="3F627156" w:rsidR="00A90932" w:rsidRDefault="00A90932" w:rsidP="00A90932">
      <w:pPr>
        <w:spacing w:after="0"/>
        <w:rPr>
          <w:rFonts w:ascii="Arial" w:hAnsi="Arial" w:cs="Arial"/>
          <w:sz w:val="20"/>
          <w:szCs w:val="20"/>
        </w:rPr>
      </w:pPr>
      <w:r>
        <w:rPr>
          <w:rFonts w:ascii="Arial" w:hAnsi="Arial" w:cs="Arial"/>
          <w:sz w:val="20"/>
          <w:szCs w:val="20"/>
        </w:rPr>
        <w:t>Attachée de presse</w:t>
      </w:r>
    </w:p>
    <w:p w14:paraId="3EA2D266" w14:textId="75241D55" w:rsidR="00A90932" w:rsidRPr="00A90932" w:rsidRDefault="002C18FD" w:rsidP="00A90932">
      <w:pPr>
        <w:spacing w:after="0"/>
        <w:rPr>
          <w:rStyle w:val="Lienhypertexte"/>
          <w:color w:val="007072"/>
        </w:rPr>
      </w:pPr>
      <w:hyperlink r:id="rId19" w:history="1">
        <w:r w:rsidR="00A90932" w:rsidRPr="00A90932">
          <w:rPr>
            <w:rStyle w:val="Lienhypertexte"/>
            <w:rFonts w:ascii="Arial" w:hAnsi="Arial" w:cs="Arial"/>
            <w:color w:val="007072"/>
            <w:sz w:val="20"/>
            <w:szCs w:val="20"/>
          </w:rPr>
          <w:t>Sandrine.poirier@grandest.fr</w:t>
        </w:r>
      </w:hyperlink>
    </w:p>
    <w:p w14:paraId="1B9848EA" w14:textId="03ED44AA" w:rsidR="00A90932" w:rsidRPr="00A90932" w:rsidRDefault="00AE2C68" w:rsidP="00A90932">
      <w:pPr>
        <w:rPr>
          <w:rFonts w:ascii="Arial" w:hAnsi="Arial" w:cs="Arial"/>
          <w:sz w:val="20"/>
          <w:szCs w:val="20"/>
          <w:lang w:eastAsia="fr-FR"/>
        </w:rPr>
      </w:pPr>
      <w:r>
        <w:rPr>
          <w:rFonts w:ascii="Arial" w:hAnsi="Arial" w:cs="Arial"/>
          <w:sz w:val="20"/>
          <w:szCs w:val="20"/>
          <w:lang w:eastAsia="fr-FR"/>
        </w:rPr>
        <w:t xml:space="preserve">+33 </w:t>
      </w:r>
      <w:r w:rsidR="00A90932">
        <w:rPr>
          <w:rFonts w:ascii="Arial" w:hAnsi="Arial" w:cs="Arial"/>
          <w:sz w:val="20"/>
          <w:szCs w:val="20"/>
          <w:lang w:eastAsia="fr-FR"/>
        </w:rPr>
        <w:t>6 84 80 11 48</w:t>
      </w:r>
    </w:p>
    <w:p w14:paraId="65AA7CFB" w14:textId="5334A49D" w:rsidR="00C03531" w:rsidRPr="00A90932" w:rsidRDefault="00C03531" w:rsidP="00C03531">
      <w:pPr>
        <w:spacing w:after="0"/>
        <w:rPr>
          <w:rFonts w:ascii="Arial" w:hAnsi="Arial" w:cs="Arial"/>
          <w:b/>
          <w:bCs/>
          <w:color w:val="595959" w:themeColor="text1" w:themeTint="A6"/>
          <w:sz w:val="20"/>
          <w:szCs w:val="20"/>
        </w:rPr>
      </w:pPr>
      <w:r w:rsidRPr="00A90932">
        <w:rPr>
          <w:rFonts w:ascii="Arial" w:hAnsi="Arial" w:cs="Arial"/>
          <w:b/>
          <w:bCs/>
          <w:color w:val="595959" w:themeColor="text1" w:themeTint="A6"/>
          <w:sz w:val="20"/>
          <w:szCs w:val="20"/>
        </w:rPr>
        <w:t xml:space="preserve">Région </w:t>
      </w:r>
      <w:r>
        <w:rPr>
          <w:rFonts w:ascii="Arial" w:hAnsi="Arial" w:cs="Arial"/>
          <w:b/>
          <w:bCs/>
          <w:color w:val="595959" w:themeColor="text1" w:themeTint="A6"/>
          <w:sz w:val="20"/>
          <w:szCs w:val="20"/>
        </w:rPr>
        <w:t>Hauts-de-France</w:t>
      </w:r>
    </w:p>
    <w:p w14:paraId="5889971A" w14:textId="3623BB2B" w:rsidR="00C03531" w:rsidRDefault="00C03531" w:rsidP="00C03531">
      <w:pPr>
        <w:spacing w:after="0"/>
        <w:rPr>
          <w:rFonts w:ascii="Arial" w:hAnsi="Arial" w:cs="Arial"/>
          <w:sz w:val="20"/>
          <w:szCs w:val="20"/>
        </w:rPr>
      </w:pPr>
      <w:proofErr w:type="gramStart"/>
      <w:r>
        <w:rPr>
          <w:rFonts w:ascii="Arial" w:hAnsi="Arial" w:cs="Arial"/>
          <w:sz w:val="20"/>
          <w:szCs w:val="20"/>
        </w:rPr>
        <w:t>xxx</w:t>
      </w:r>
      <w:proofErr w:type="gramEnd"/>
    </w:p>
    <w:p w14:paraId="3176AC32" w14:textId="53E83C62" w:rsidR="00C03531" w:rsidRDefault="00C03531" w:rsidP="00C03531">
      <w:pPr>
        <w:spacing w:after="0"/>
        <w:rPr>
          <w:rFonts w:ascii="Arial" w:hAnsi="Arial" w:cs="Arial"/>
          <w:sz w:val="20"/>
          <w:szCs w:val="20"/>
        </w:rPr>
      </w:pPr>
      <w:proofErr w:type="gramStart"/>
      <w:r>
        <w:rPr>
          <w:rFonts w:ascii="Arial" w:hAnsi="Arial" w:cs="Arial"/>
          <w:sz w:val="20"/>
          <w:szCs w:val="20"/>
        </w:rPr>
        <w:t>xxx</w:t>
      </w:r>
      <w:proofErr w:type="gramEnd"/>
    </w:p>
    <w:p w14:paraId="253FB467" w14:textId="77777777" w:rsidR="00C03531" w:rsidRDefault="00C03531" w:rsidP="00C03531">
      <w:pPr>
        <w:spacing w:after="0"/>
        <w:rPr>
          <w:rFonts w:ascii="Arial" w:hAnsi="Arial" w:cs="Arial"/>
          <w:sz w:val="20"/>
          <w:szCs w:val="20"/>
        </w:rPr>
      </w:pPr>
      <w:proofErr w:type="gramStart"/>
      <w:r>
        <w:rPr>
          <w:rFonts w:ascii="Arial" w:hAnsi="Arial" w:cs="Arial"/>
          <w:sz w:val="20"/>
          <w:szCs w:val="20"/>
        </w:rPr>
        <w:t>xxx</w:t>
      </w:r>
      <w:proofErr w:type="gramEnd"/>
    </w:p>
    <w:p w14:paraId="01822DF6" w14:textId="77777777" w:rsidR="00C03531" w:rsidRDefault="00C03531" w:rsidP="00C03531">
      <w:pPr>
        <w:spacing w:after="0"/>
        <w:rPr>
          <w:rFonts w:ascii="Arial" w:hAnsi="Arial" w:cs="Arial"/>
          <w:sz w:val="20"/>
          <w:szCs w:val="20"/>
        </w:rPr>
      </w:pPr>
      <w:proofErr w:type="gramStart"/>
      <w:r>
        <w:rPr>
          <w:rFonts w:ascii="Arial" w:hAnsi="Arial" w:cs="Arial"/>
          <w:sz w:val="20"/>
          <w:szCs w:val="20"/>
        </w:rPr>
        <w:t>xxx</w:t>
      </w:r>
      <w:proofErr w:type="gramEnd"/>
    </w:p>
    <w:p w14:paraId="39AB73B1" w14:textId="77777777" w:rsidR="00C03531" w:rsidRDefault="00C03531" w:rsidP="00C03531">
      <w:pPr>
        <w:spacing w:after="0"/>
        <w:rPr>
          <w:rFonts w:ascii="Arial" w:hAnsi="Arial" w:cs="Arial"/>
          <w:b/>
          <w:bCs/>
          <w:color w:val="595959" w:themeColor="text1" w:themeTint="A6"/>
          <w:sz w:val="20"/>
          <w:szCs w:val="20"/>
        </w:rPr>
      </w:pPr>
    </w:p>
    <w:p w14:paraId="2071277D" w14:textId="1CDC05B1" w:rsidR="00C03531" w:rsidRPr="00A90932" w:rsidRDefault="00C03531" w:rsidP="00C03531">
      <w:pPr>
        <w:spacing w:after="0"/>
        <w:rPr>
          <w:rFonts w:ascii="Arial" w:hAnsi="Arial" w:cs="Arial"/>
          <w:b/>
          <w:bCs/>
          <w:color w:val="595959" w:themeColor="text1" w:themeTint="A6"/>
          <w:sz w:val="20"/>
          <w:szCs w:val="20"/>
        </w:rPr>
      </w:pPr>
      <w:r w:rsidRPr="00A90932">
        <w:rPr>
          <w:rFonts w:ascii="Arial" w:hAnsi="Arial" w:cs="Arial"/>
          <w:b/>
          <w:bCs/>
          <w:color w:val="595959" w:themeColor="text1" w:themeTint="A6"/>
          <w:sz w:val="20"/>
          <w:szCs w:val="20"/>
        </w:rPr>
        <w:t xml:space="preserve">Région </w:t>
      </w:r>
      <w:r>
        <w:rPr>
          <w:rFonts w:ascii="Arial" w:hAnsi="Arial" w:cs="Arial"/>
          <w:b/>
          <w:bCs/>
          <w:color w:val="595959" w:themeColor="text1" w:themeTint="A6"/>
          <w:sz w:val="20"/>
          <w:szCs w:val="20"/>
        </w:rPr>
        <w:t>Normandie</w:t>
      </w:r>
    </w:p>
    <w:p w14:paraId="1F12C9DF" w14:textId="174436A0" w:rsidR="00C03531" w:rsidRDefault="008577D2" w:rsidP="00C03531">
      <w:pPr>
        <w:spacing w:after="0"/>
        <w:rPr>
          <w:rFonts w:ascii="Arial" w:hAnsi="Arial" w:cs="Arial"/>
          <w:sz w:val="20"/>
          <w:szCs w:val="20"/>
        </w:rPr>
      </w:pPr>
      <w:r>
        <w:rPr>
          <w:rFonts w:ascii="Arial" w:hAnsi="Arial" w:cs="Arial"/>
          <w:sz w:val="20"/>
          <w:szCs w:val="20"/>
        </w:rPr>
        <w:t xml:space="preserve">Emmanuelle </w:t>
      </w:r>
      <w:proofErr w:type="spellStart"/>
      <w:r>
        <w:rPr>
          <w:rFonts w:ascii="Arial" w:hAnsi="Arial" w:cs="Arial"/>
          <w:sz w:val="20"/>
          <w:szCs w:val="20"/>
        </w:rPr>
        <w:t>Tirilly</w:t>
      </w:r>
      <w:proofErr w:type="spellEnd"/>
    </w:p>
    <w:p w14:paraId="2ED74249" w14:textId="0493D3E8" w:rsidR="00C03531" w:rsidRDefault="008577D2" w:rsidP="00C03531">
      <w:pPr>
        <w:spacing w:after="0"/>
        <w:rPr>
          <w:rFonts w:ascii="Arial" w:hAnsi="Arial" w:cs="Arial"/>
          <w:sz w:val="20"/>
          <w:szCs w:val="20"/>
        </w:rPr>
      </w:pPr>
      <w:r>
        <w:rPr>
          <w:rFonts w:ascii="Arial" w:hAnsi="Arial" w:cs="Arial"/>
          <w:sz w:val="20"/>
          <w:szCs w:val="20"/>
        </w:rPr>
        <w:t>Attachée de presse</w:t>
      </w:r>
    </w:p>
    <w:p w14:paraId="363526C6" w14:textId="2BBC52F2" w:rsidR="008577D2" w:rsidRDefault="008577D2" w:rsidP="00C03531">
      <w:pPr>
        <w:spacing w:after="0"/>
        <w:rPr>
          <w:rFonts w:ascii="Arial" w:hAnsi="Arial" w:cs="Arial"/>
          <w:sz w:val="20"/>
          <w:szCs w:val="20"/>
        </w:rPr>
      </w:pPr>
      <w:r>
        <w:rPr>
          <w:rFonts w:ascii="Arial" w:hAnsi="Arial" w:cs="Arial"/>
          <w:sz w:val="20"/>
          <w:szCs w:val="20"/>
        </w:rPr>
        <w:t>emmanuelle.tirilly@normandie.fr</w:t>
      </w:r>
    </w:p>
    <w:p w14:paraId="1316AEEF" w14:textId="16A3A395" w:rsidR="00C03531" w:rsidRDefault="008577D2" w:rsidP="00C03531">
      <w:pPr>
        <w:spacing w:after="0"/>
        <w:rPr>
          <w:rFonts w:ascii="Arial" w:hAnsi="Arial" w:cs="Arial"/>
          <w:sz w:val="20"/>
          <w:szCs w:val="20"/>
        </w:rPr>
      </w:pPr>
      <w:r>
        <w:rPr>
          <w:rFonts w:ascii="Arial" w:hAnsi="Arial" w:cs="Arial"/>
          <w:sz w:val="20"/>
          <w:szCs w:val="20"/>
        </w:rPr>
        <w:t>+33 6 13 99 87 28</w:t>
      </w:r>
    </w:p>
    <w:p w14:paraId="1C1F52AE" w14:textId="77777777" w:rsidR="00AD4F45" w:rsidRPr="00A90932" w:rsidRDefault="00AD4F45" w:rsidP="00A90932">
      <w:pPr>
        <w:rPr>
          <w:rFonts w:ascii="Arial" w:hAnsi="Arial" w:cs="Arial"/>
          <w:sz w:val="20"/>
          <w:szCs w:val="20"/>
        </w:rPr>
      </w:pPr>
    </w:p>
    <w:p w14:paraId="0076FB21" w14:textId="5C9699EA" w:rsidR="00AE2C68" w:rsidRPr="00AD4F45" w:rsidRDefault="00AE2C68" w:rsidP="00AE2C68">
      <w:pPr>
        <w:spacing w:after="0"/>
        <w:rPr>
          <w:rFonts w:ascii="Arial" w:hAnsi="Arial" w:cs="Arial"/>
          <w:b/>
          <w:bCs/>
          <w:color w:val="595959" w:themeColor="text1" w:themeTint="A6"/>
          <w:sz w:val="20"/>
          <w:szCs w:val="20"/>
        </w:rPr>
      </w:pPr>
      <w:r>
        <w:rPr>
          <w:rFonts w:ascii="Arial" w:hAnsi="Arial" w:cs="Arial"/>
          <w:b/>
          <w:bCs/>
          <w:color w:val="595959" w:themeColor="text1" w:themeTint="A6"/>
          <w:sz w:val="20"/>
          <w:szCs w:val="20"/>
        </w:rPr>
        <w:br w:type="column"/>
      </w:r>
      <w:proofErr w:type="spellStart"/>
      <w:r w:rsidRPr="00AD4F45">
        <w:rPr>
          <w:rFonts w:ascii="Arial" w:hAnsi="Arial" w:cs="Arial"/>
          <w:b/>
          <w:bCs/>
          <w:color w:val="595959" w:themeColor="text1" w:themeTint="A6"/>
          <w:sz w:val="20"/>
          <w:szCs w:val="20"/>
        </w:rPr>
        <w:t>Bioeconomy</w:t>
      </w:r>
      <w:proofErr w:type="spellEnd"/>
      <w:r w:rsidRPr="00AD4F45">
        <w:rPr>
          <w:rFonts w:ascii="Arial" w:hAnsi="Arial" w:cs="Arial"/>
          <w:b/>
          <w:bCs/>
          <w:color w:val="595959" w:themeColor="text1" w:themeTint="A6"/>
          <w:sz w:val="20"/>
          <w:szCs w:val="20"/>
        </w:rPr>
        <w:t xml:space="preserve"> For Change</w:t>
      </w:r>
    </w:p>
    <w:p w14:paraId="6F8CDDFA" w14:textId="77777777" w:rsidR="00AE2C68" w:rsidRPr="00AD4F45" w:rsidRDefault="00AE2C68" w:rsidP="00AE2C68">
      <w:pPr>
        <w:spacing w:after="0"/>
        <w:rPr>
          <w:rFonts w:ascii="Arial" w:hAnsi="Arial" w:cs="Arial"/>
          <w:sz w:val="20"/>
          <w:szCs w:val="20"/>
        </w:rPr>
      </w:pPr>
      <w:r w:rsidRPr="00AD4F45">
        <w:rPr>
          <w:rFonts w:ascii="Arial" w:hAnsi="Arial" w:cs="Arial"/>
          <w:sz w:val="20"/>
          <w:szCs w:val="20"/>
        </w:rPr>
        <w:t>Stéphanie CLEMENT</w:t>
      </w:r>
    </w:p>
    <w:p w14:paraId="0A2CBA7C" w14:textId="77777777" w:rsidR="00AE2C68" w:rsidRPr="00AD4F45" w:rsidRDefault="00AE2C68" w:rsidP="00AE2C68">
      <w:pPr>
        <w:spacing w:after="0"/>
        <w:rPr>
          <w:rFonts w:ascii="Arial" w:hAnsi="Arial" w:cs="Arial"/>
          <w:sz w:val="20"/>
          <w:szCs w:val="20"/>
        </w:rPr>
      </w:pPr>
      <w:r w:rsidRPr="00AD4F45">
        <w:rPr>
          <w:rFonts w:ascii="Arial" w:hAnsi="Arial" w:cs="Arial"/>
          <w:sz w:val="20"/>
          <w:szCs w:val="20"/>
        </w:rPr>
        <w:t>Responsable communication</w:t>
      </w:r>
    </w:p>
    <w:p w14:paraId="70FACD08" w14:textId="77777777" w:rsidR="00AE2C68" w:rsidRPr="00AD4F45" w:rsidRDefault="002C18FD" w:rsidP="00AE2C68">
      <w:pPr>
        <w:spacing w:after="0"/>
        <w:rPr>
          <w:rFonts w:ascii="Arial" w:hAnsi="Arial" w:cs="Arial"/>
          <w:sz w:val="20"/>
          <w:szCs w:val="20"/>
        </w:rPr>
      </w:pPr>
      <w:hyperlink r:id="rId20" w:history="1">
        <w:r w:rsidR="00AE2C68" w:rsidRPr="00AD4F45">
          <w:rPr>
            <w:rStyle w:val="Lienhypertexte"/>
            <w:rFonts w:ascii="Arial" w:hAnsi="Arial" w:cs="Arial"/>
            <w:color w:val="007072"/>
            <w:sz w:val="20"/>
            <w:szCs w:val="20"/>
          </w:rPr>
          <w:t>s.clement@bioeconomyforchange.eu</w:t>
        </w:r>
      </w:hyperlink>
    </w:p>
    <w:p w14:paraId="6098AFA1" w14:textId="17289C10" w:rsidR="00AE2C68" w:rsidRPr="00AD4F45" w:rsidRDefault="00AE2C68" w:rsidP="00AE2C68">
      <w:pPr>
        <w:spacing w:after="0"/>
        <w:rPr>
          <w:rFonts w:ascii="Arial" w:hAnsi="Arial" w:cs="Arial"/>
          <w:sz w:val="20"/>
          <w:szCs w:val="20"/>
        </w:rPr>
      </w:pPr>
      <w:r w:rsidRPr="00AD4F45">
        <w:rPr>
          <w:rFonts w:ascii="Arial" w:hAnsi="Arial" w:cs="Arial"/>
          <w:sz w:val="20"/>
          <w:szCs w:val="20"/>
        </w:rPr>
        <w:t>+33 6</w:t>
      </w:r>
      <w:r>
        <w:rPr>
          <w:rFonts w:ascii="Arial" w:hAnsi="Arial" w:cs="Arial"/>
          <w:sz w:val="20"/>
          <w:szCs w:val="20"/>
        </w:rPr>
        <w:t xml:space="preserve"> </w:t>
      </w:r>
      <w:r w:rsidRPr="00AD4F45">
        <w:rPr>
          <w:rFonts w:ascii="Arial" w:hAnsi="Arial" w:cs="Arial"/>
          <w:sz w:val="20"/>
          <w:szCs w:val="20"/>
        </w:rPr>
        <w:t>27</w:t>
      </w:r>
      <w:r>
        <w:rPr>
          <w:rFonts w:ascii="Arial" w:hAnsi="Arial" w:cs="Arial"/>
          <w:sz w:val="20"/>
          <w:szCs w:val="20"/>
        </w:rPr>
        <w:t xml:space="preserve"> </w:t>
      </w:r>
      <w:r w:rsidRPr="00AD4F45">
        <w:rPr>
          <w:rFonts w:ascii="Arial" w:hAnsi="Arial" w:cs="Arial"/>
          <w:sz w:val="20"/>
          <w:szCs w:val="20"/>
        </w:rPr>
        <w:t>52</w:t>
      </w:r>
      <w:r>
        <w:rPr>
          <w:rFonts w:ascii="Arial" w:hAnsi="Arial" w:cs="Arial"/>
          <w:sz w:val="20"/>
          <w:szCs w:val="20"/>
        </w:rPr>
        <w:t xml:space="preserve"> </w:t>
      </w:r>
      <w:r w:rsidRPr="00AD4F45">
        <w:rPr>
          <w:rFonts w:ascii="Arial" w:hAnsi="Arial" w:cs="Arial"/>
          <w:sz w:val="20"/>
          <w:szCs w:val="20"/>
        </w:rPr>
        <w:t>38</w:t>
      </w:r>
      <w:r>
        <w:rPr>
          <w:rFonts w:ascii="Arial" w:hAnsi="Arial" w:cs="Arial"/>
          <w:sz w:val="20"/>
          <w:szCs w:val="20"/>
        </w:rPr>
        <w:t xml:space="preserve"> </w:t>
      </w:r>
      <w:r w:rsidRPr="00AD4F45">
        <w:rPr>
          <w:rFonts w:ascii="Arial" w:hAnsi="Arial" w:cs="Arial"/>
          <w:sz w:val="20"/>
          <w:szCs w:val="20"/>
        </w:rPr>
        <w:t>53</w:t>
      </w:r>
    </w:p>
    <w:p w14:paraId="418E0AC3" w14:textId="77777777" w:rsidR="00AD4F45" w:rsidRPr="00A90932" w:rsidRDefault="00AD4F45" w:rsidP="00A90932">
      <w:pPr>
        <w:rPr>
          <w:rFonts w:ascii="Arial" w:hAnsi="Arial" w:cs="Arial"/>
          <w:b/>
          <w:bCs/>
          <w:color w:val="007072"/>
          <w:sz w:val="18"/>
          <w:szCs w:val="18"/>
        </w:rPr>
      </w:pPr>
    </w:p>
    <w:p w14:paraId="2B9D2F66" w14:textId="6E420216" w:rsidR="00AE2C68" w:rsidRPr="00AD4F45" w:rsidRDefault="00AE2C68" w:rsidP="00AE2C68">
      <w:pPr>
        <w:spacing w:after="0"/>
        <w:rPr>
          <w:rFonts w:ascii="Arial" w:hAnsi="Arial" w:cs="Arial"/>
          <w:b/>
          <w:bCs/>
          <w:color w:val="595959" w:themeColor="text1" w:themeTint="A6"/>
          <w:sz w:val="20"/>
          <w:szCs w:val="20"/>
        </w:rPr>
      </w:pPr>
      <w:r>
        <w:rPr>
          <w:rFonts w:ascii="Arial" w:hAnsi="Arial" w:cs="Arial"/>
          <w:b/>
          <w:bCs/>
          <w:color w:val="595959" w:themeColor="text1" w:themeTint="A6"/>
          <w:sz w:val="20"/>
          <w:szCs w:val="20"/>
        </w:rPr>
        <w:t>Protéines France</w:t>
      </w:r>
    </w:p>
    <w:p w14:paraId="48302C61" w14:textId="137099DA" w:rsidR="00AE2C68" w:rsidRPr="00AD4F45" w:rsidRDefault="00AE2C68" w:rsidP="00AE2C68">
      <w:pPr>
        <w:spacing w:after="0"/>
        <w:rPr>
          <w:rFonts w:ascii="Arial" w:hAnsi="Arial" w:cs="Arial"/>
          <w:sz w:val="20"/>
          <w:szCs w:val="20"/>
        </w:rPr>
      </w:pPr>
      <w:r>
        <w:rPr>
          <w:rFonts w:ascii="Arial" w:hAnsi="Arial" w:cs="Arial"/>
          <w:sz w:val="20"/>
          <w:szCs w:val="20"/>
        </w:rPr>
        <w:t>Antoine PEETERS</w:t>
      </w:r>
    </w:p>
    <w:p w14:paraId="7B235449" w14:textId="1FF1D8B4" w:rsidR="00AE2C68" w:rsidRPr="00AD4F45" w:rsidRDefault="00AE2C68" w:rsidP="00AE2C68">
      <w:pPr>
        <w:spacing w:after="0"/>
        <w:rPr>
          <w:rFonts w:ascii="Arial" w:hAnsi="Arial" w:cs="Arial"/>
          <w:sz w:val="20"/>
          <w:szCs w:val="20"/>
        </w:rPr>
      </w:pPr>
      <w:r>
        <w:rPr>
          <w:rFonts w:ascii="Arial" w:hAnsi="Arial" w:cs="Arial"/>
          <w:sz w:val="20"/>
          <w:szCs w:val="20"/>
        </w:rPr>
        <w:t>Délégué Général</w:t>
      </w:r>
    </w:p>
    <w:p w14:paraId="15656690" w14:textId="7087E081" w:rsidR="00AE2C68" w:rsidRPr="00AD4F45" w:rsidRDefault="00AE2C68" w:rsidP="00AE2C68">
      <w:pPr>
        <w:spacing w:after="0"/>
        <w:rPr>
          <w:rFonts w:ascii="Arial" w:hAnsi="Arial" w:cs="Arial"/>
          <w:sz w:val="20"/>
          <w:szCs w:val="20"/>
        </w:rPr>
      </w:pPr>
      <w:r>
        <w:rPr>
          <w:rFonts w:ascii="Arial" w:hAnsi="Arial" w:cs="Arial"/>
          <w:sz w:val="20"/>
          <w:szCs w:val="20"/>
        </w:rPr>
        <w:t>Antoine.peeters@proteinesfrance.fr</w:t>
      </w:r>
    </w:p>
    <w:p w14:paraId="6E1C6778" w14:textId="30E57B5A" w:rsidR="00AE2C68" w:rsidRPr="00AD4F45" w:rsidRDefault="00AE2C68" w:rsidP="00AE2C68">
      <w:pPr>
        <w:spacing w:after="0"/>
        <w:rPr>
          <w:rFonts w:ascii="Arial" w:hAnsi="Arial" w:cs="Arial"/>
          <w:sz w:val="20"/>
          <w:szCs w:val="20"/>
        </w:rPr>
      </w:pPr>
      <w:r w:rsidRPr="00AD4F45">
        <w:rPr>
          <w:rFonts w:ascii="Arial" w:hAnsi="Arial" w:cs="Arial"/>
          <w:sz w:val="20"/>
          <w:szCs w:val="20"/>
        </w:rPr>
        <w:t xml:space="preserve">+33 </w:t>
      </w:r>
      <w:r>
        <w:rPr>
          <w:rFonts w:ascii="Arial" w:hAnsi="Arial" w:cs="Arial"/>
          <w:sz w:val="20"/>
          <w:szCs w:val="20"/>
        </w:rPr>
        <w:t>7 77 61 92 76</w:t>
      </w:r>
    </w:p>
    <w:p w14:paraId="0384CE94" w14:textId="77777777" w:rsidR="00AD4F45" w:rsidRPr="00A90932" w:rsidRDefault="00AD4F45" w:rsidP="00A90932">
      <w:pPr>
        <w:rPr>
          <w:rFonts w:ascii="Arial" w:hAnsi="Arial" w:cs="Arial"/>
          <w:b/>
          <w:bCs/>
          <w:color w:val="007072"/>
          <w:sz w:val="18"/>
          <w:szCs w:val="18"/>
        </w:rPr>
      </w:pPr>
    </w:p>
    <w:p w14:paraId="27EEA07A" w14:textId="77777777" w:rsidR="00F23592" w:rsidRDefault="00F23592" w:rsidP="00F23592">
      <w:pPr>
        <w:rPr>
          <w:rFonts w:ascii="Helvetica" w:hAnsi="Helvetica"/>
          <w:sz w:val="20"/>
          <w:szCs w:val="20"/>
          <w:lang w:eastAsia="fr-FR"/>
        </w:rPr>
      </w:pPr>
    </w:p>
    <w:p w14:paraId="088F2132" w14:textId="77777777" w:rsidR="00F23592" w:rsidRDefault="00F23592" w:rsidP="00F23592">
      <w:pPr>
        <w:rPr>
          <w:rFonts w:ascii="Helvetica" w:hAnsi="Helvetica"/>
          <w:sz w:val="20"/>
          <w:szCs w:val="20"/>
          <w:lang w:eastAsia="fr-FR"/>
        </w:rPr>
      </w:pPr>
    </w:p>
    <w:p w14:paraId="75F92977" w14:textId="77777777" w:rsidR="00F23592" w:rsidRPr="00D54604" w:rsidRDefault="00F23592" w:rsidP="00F23592">
      <w:pPr>
        <w:rPr>
          <w:rFonts w:ascii="Arial" w:hAnsi="Arial" w:cs="Arial"/>
          <w:color w:val="00A6C0"/>
          <w:sz w:val="20"/>
          <w:szCs w:val="20"/>
        </w:rPr>
      </w:pPr>
    </w:p>
    <w:p w14:paraId="72B8C42C" w14:textId="77777777" w:rsidR="00F23592" w:rsidRPr="00D54604" w:rsidRDefault="00F23592" w:rsidP="00F23592">
      <w:pPr>
        <w:rPr>
          <w:rFonts w:ascii="Arial" w:hAnsi="Arial" w:cs="Arial"/>
          <w:color w:val="00A6C0"/>
          <w:sz w:val="20"/>
          <w:szCs w:val="20"/>
        </w:rPr>
        <w:sectPr w:rsidR="00F23592" w:rsidRPr="00D54604" w:rsidSect="00344854">
          <w:type w:val="continuous"/>
          <w:pgSz w:w="11906" w:h="16838"/>
          <w:pgMar w:top="1417" w:right="1417" w:bottom="1417" w:left="1417" w:header="708" w:footer="708" w:gutter="0"/>
          <w:cols w:num="2" w:space="708"/>
          <w:docGrid w:linePitch="360"/>
        </w:sectPr>
      </w:pPr>
    </w:p>
    <w:p w14:paraId="354AB542" w14:textId="77777777" w:rsidR="00F23592" w:rsidRPr="00D54604" w:rsidRDefault="00F23592" w:rsidP="00F23592">
      <w:pPr>
        <w:rPr>
          <w:rFonts w:ascii="Arial" w:hAnsi="Arial" w:cs="Arial"/>
          <w:color w:val="00A6C0"/>
          <w:sz w:val="20"/>
          <w:szCs w:val="20"/>
        </w:rPr>
      </w:pPr>
    </w:p>
    <w:p w14:paraId="38EAC9DE" w14:textId="77777777" w:rsidR="00B26BAC" w:rsidRDefault="002C18FD"/>
    <w:sectPr w:rsidR="00B26BAC" w:rsidSect="0034485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5D77A" w14:textId="77777777" w:rsidR="00366E29" w:rsidRDefault="00366E29">
      <w:pPr>
        <w:spacing w:after="0" w:line="240" w:lineRule="auto"/>
      </w:pPr>
      <w:r>
        <w:separator/>
      </w:r>
    </w:p>
  </w:endnote>
  <w:endnote w:type="continuationSeparator" w:id="0">
    <w:p w14:paraId="4EDDBAFC" w14:textId="77777777" w:rsidR="00366E29" w:rsidRDefault="0036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oppins">
    <w:altName w:val="Courier New"/>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759BF" w14:textId="77777777" w:rsidR="00686B79" w:rsidRDefault="00686B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596194"/>
      <w:docPartObj>
        <w:docPartGallery w:val="Page Numbers (Bottom of Page)"/>
        <w:docPartUnique/>
      </w:docPartObj>
    </w:sdtPr>
    <w:sdtEndPr/>
    <w:sdtContent>
      <w:p w14:paraId="77E4D331" w14:textId="25B156C2" w:rsidR="00296218" w:rsidRDefault="001B53FA">
        <w:pPr>
          <w:pStyle w:val="Pieddepage"/>
          <w:jc w:val="right"/>
        </w:pPr>
        <w:r>
          <w:fldChar w:fldCharType="begin"/>
        </w:r>
        <w:r>
          <w:instrText>PAGE   \* MERGEFORMAT</w:instrText>
        </w:r>
        <w:r>
          <w:fldChar w:fldCharType="separate"/>
        </w:r>
        <w:r w:rsidR="00CF11B5">
          <w:rPr>
            <w:noProof/>
          </w:rPr>
          <w:t>2</w:t>
        </w:r>
        <w:r>
          <w:fldChar w:fldCharType="end"/>
        </w:r>
      </w:p>
    </w:sdtContent>
  </w:sdt>
  <w:p w14:paraId="2086FB55" w14:textId="77777777" w:rsidR="009B1DE2" w:rsidRDefault="002C18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BF52" w14:textId="77777777" w:rsidR="00686B79" w:rsidRDefault="00686B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9784E" w14:textId="77777777" w:rsidR="00366E29" w:rsidRDefault="00366E29">
      <w:pPr>
        <w:spacing w:after="0" w:line="240" w:lineRule="auto"/>
      </w:pPr>
      <w:r>
        <w:separator/>
      </w:r>
    </w:p>
  </w:footnote>
  <w:footnote w:type="continuationSeparator" w:id="0">
    <w:p w14:paraId="250BBB77" w14:textId="77777777" w:rsidR="00366E29" w:rsidRDefault="00366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241F" w14:textId="611D5937" w:rsidR="00686B79" w:rsidRDefault="002C18FD">
    <w:pPr>
      <w:pStyle w:val="En-tte"/>
    </w:pPr>
    <w:r>
      <w:rPr>
        <w:noProof/>
      </w:rPr>
      <w:pict w14:anchorId="5D961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0188" o:spid="_x0000_s1026"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FA1D" w14:textId="5AEAC4F0" w:rsidR="00686B79" w:rsidRDefault="002C18FD">
    <w:pPr>
      <w:pStyle w:val="En-tte"/>
    </w:pPr>
    <w:r>
      <w:rPr>
        <w:noProof/>
      </w:rPr>
      <w:pict w14:anchorId="45FEC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0189" o:spid="_x0000_s1027"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A682" w14:textId="10C3E005" w:rsidR="00686B79" w:rsidRDefault="002C18FD">
    <w:pPr>
      <w:pStyle w:val="En-tte"/>
    </w:pPr>
    <w:r>
      <w:rPr>
        <w:noProof/>
      </w:rPr>
      <w:pict w14:anchorId="4D4FF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0187"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16EDF"/>
    <w:multiLevelType w:val="hybridMultilevel"/>
    <w:tmpl w:val="5B30A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B2733C"/>
    <w:multiLevelType w:val="hybridMultilevel"/>
    <w:tmpl w:val="28882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B4969E4"/>
    <w:multiLevelType w:val="hybridMultilevel"/>
    <w:tmpl w:val="34A2A5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72"/>
    <w:rsid w:val="000436E1"/>
    <w:rsid w:val="00186BF2"/>
    <w:rsid w:val="001B53FA"/>
    <w:rsid w:val="001B7BC5"/>
    <w:rsid w:val="001C59E5"/>
    <w:rsid w:val="00250551"/>
    <w:rsid w:val="0028136C"/>
    <w:rsid w:val="002C18FD"/>
    <w:rsid w:val="00366E29"/>
    <w:rsid w:val="003D120B"/>
    <w:rsid w:val="003E4EE3"/>
    <w:rsid w:val="0040673F"/>
    <w:rsid w:val="004073E8"/>
    <w:rsid w:val="00496985"/>
    <w:rsid w:val="004D1E96"/>
    <w:rsid w:val="004E4E72"/>
    <w:rsid w:val="00542C24"/>
    <w:rsid w:val="0056113D"/>
    <w:rsid w:val="00686B79"/>
    <w:rsid w:val="00744605"/>
    <w:rsid w:val="0080150E"/>
    <w:rsid w:val="00807DA6"/>
    <w:rsid w:val="008577D2"/>
    <w:rsid w:val="008917D2"/>
    <w:rsid w:val="00895E45"/>
    <w:rsid w:val="00934882"/>
    <w:rsid w:val="009A2806"/>
    <w:rsid w:val="009A29B6"/>
    <w:rsid w:val="009A5493"/>
    <w:rsid w:val="009E4CD1"/>
    <w:rsid w:val="00A26AA1"/>
    <w:rsid w:val="00A90932"/>
    <w:rsid w:val="00AD1189"/>
    <w:rsid w:val="00AD4F45"/>
    <w:rsid w:val="00AE2C68"/>
    <w:rsid w:val="00AF7F72"/>
    <w:rsid w:val="00B54CD0"/>
    <w:rsid w:val="00B65746"/>
    <w:rsid w:val="00BD6243"/>
    <w:rsid w:val="00C03531"/>
    <w:rsid w:val="00C312BC"/>
    <w:rsid w:val="00CA36A5"/>
    <w:rsid w:val="00CF11B5"/>
    <w:rsid w:val="00D033C2"/>
    <w:rsid w:val="00E31035"/>
    <w:rsid w:val="00E50551"/>
    <w:rsid w:val="00F23592"/>
    <w:rsid w:val="00FF3D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F10F"/>
  <w15:chartTrackingRefBased/>
  <w15:docId w15:val="{FBEC987E-50AF-4A15-BE94-A9ABCC3F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592"/>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F2359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23592"/>
    <w:rPr>
      <w:rFonts w:eastAsiaTheme="minorEastAsia"/>
      <w:b/>
      <w:bCs/>
      <w:i/>
      <w:iCs/>
      <w:color w:val="4F81BD" w:themeColor="accent1"/>
    </w:rPr>
  </w:style>
  <w:style w:type="paragraph" w:styleId="Paragraphedeliste">
    <w:name w:val="List Paragraph"/>
    <w:basedOn w:val="Normal"/>
    <w:uiPriority w:val="34"/>
    <w:qFormat/>
    <w:rsid w:val="00F23592"/>
    <w:pPr>
      <w:spacing w:after="160" w:line="256" w:lineRule="auto"/>
      <w:ind w:left="720"/>
      <w:contextualSpacing/>
    </w:pPr>
    <w:rPr>
      <w:rFonts w:ascii="Calibri" w:eastAsia="Calibri" w:hAnsi="Calibri" w:cs="Times New Roman"/>
      <w:lang w:eastAsia="fr-FR"/>
    </w:rPr>
  </w:style>
  <w:style w:type="character" w:styleId="Lienhypertexte">
    <w:name w:val="Hyperlink"/>
    <w:basedOn w:val="Policepardfaut"/>
    <w:uiPriority w:val="99"/>
    <w:unhideWhenUsed/>
    <w:rsid w:val="00F23592"/>
    <w:rPr>
      <w:color w:val="0000FF" w:themeColor="hyperlink"/>
      <w:u w:val="single"/>
    </w:rPr>
  </w:style>
  <w:style w:type="character" w:customStyle="1" w:styleId="markedcontent">
    <w:name w:val="markedcontent"/>
    <w:basedOn w:val="Policepardfaut"/>
    <w:rsid w:val="00F23592"/>
  </w:style>
  <w:style w:type="paragraph" w:styleId="En-tte">
    <w:name w:val="header"/>
    <w:basedOn w:val="Normal"/>
    <w:link w:val="En-tteCar"/>
    <w:uiPriority w:val="99"/>
    <w:unhideWhenUsed/>
    <w:rsid w:val="00F23592"/>
    <w:pPr>
      <w:tabs>
        <w:tab w:val="center" w:pos="4536"/>
        <w:tab w:val="right" w:pos="9072"/>
      </w:tabs>
      <w:spacing w:after="0" w:line="240" w:lineRule="auto"/>
    </w:pPr>
  </w:style>
  <w:style w:type="character" w:customStyle="1" w:styleId="En-tteCar">
    <w:name w:val="En-tête Car"/>
    <w:basedOn w:val="Policepardfaut"/>
    <w:link w:val="En-tte"/>
    <w:uiPriority w:val="99"/>
    <w:rsid w:val="00F23592"/>
    <w:rPr>
      <w:rFonts w:eastAsiaTheme="minorEastAsia"/>
    </w:rPr>
  </w:style>
  <w:style w:type="paragraph" w:styleId="Pieddepage">
    <w:name w:val="footer"/>
    <w:basedOn w:val="Normal"/>
    <w:link w:val="PieddepageCar"/>
    <w:uiPriority w:val="99"/>
    <w:unhideWhenUsed/>
    <w:rsid w:val="00F235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592"/>
    <w:rPr>
      <w:rFonts w:eastAsiaTheme="minorEastAsia"/>
    </w:rPr>
  </w:style>
  <w:style w:type="table" w:styleId="Grilledutableau">
    <w:name w:val="Table Grid"/>
    <w:basedOn w:val="TableauNormal"/>
    <w:uiPriority w:val="39"/>
    <w:rsid w:val="00F2359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7F72"/>
    <w:pPr>
      <w:autoSpaceDE w:val="0"/>
      <w:autoSpaceDN w:val="0"/>
      <w:adjustRightInd w:val="0"/>
      <w:spacing w:after="0" w:line="240" w:lineRule="auto"/>
    </w:pPr>
    <w:rPr>
      <w:rFonts w:ascii="Poppins" w:hAnsi="Poppins" w:cs="Poppins"/>
      <w:color w:val="000000"/>
      <w:sz w:val="24"/>
      <w:szCs w:val="24"/>
    </w:rPr>
  </w:style>
  <w:style w:type="character" w:customStyle="1" w:styleId="Mentionnonrsolue1">
    <w:name w:val="Mention non résolue1"/>
    <w:basedOn w:val="Policepardfaut"/>
    <w:uiPriority w:val="99"/>
    <w:semiHidden/>
    <w:unhideWhenUsed/>
    <w:rsid w:val="001B7BC5"/>
    <w:rPr>
      <w:color w:val="605E5C"/>
      <w:shd w:val="clear" w:color="auto" w:fill="E1DFDD"/>
    </w:rPr>
  </w:style>
  <w:style w:type="paragraph" w:styleId="Textedebulles">
    <w:name w:val="Balloon Text"/>
    <w:basedOn w:val="Normal"/>
    <w:link w:val="TextedebullesCar"/>
    <w:uiPriority w:val="99"/>
    <w:semiHidden/>
    <w:unhideWhenUsed/>
    <w:rsid w:val="00E505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0551"/>
    <w:rPr>
      <w:rFonts w:ascii="Segoe UI" w:eastAsiaTheme="minorEastAsia" w:hAnsi="Segoe UI" w:cs="Segoe UI"/>
      <w:sz w:val="18"/>
      <w:szCs w:val="18"/>
    </w:rPr>
  </w:style>
  <w:style w:type="paragraph" w:styleId="NormalWeb">
    <w:name w:val="Normal (Web)"/>
    <w:basedOn w:val="Normal"/>
    <w:uiPriority w:val="99"/>
    <w:semiHidden/>
    <w:unhideWhenUsed/>
    <w:rsid w:val="00CF11B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2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est.fr/wp-content/uploads/2021/09/1588-la-strategie-bioeconomie-8p-maj-v2.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s.clement@bioeconomyforchange.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mailto:s.clement@bioeconomyforchange.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teinesfrance.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ioeconomyforchange.eu" TargetMode="External"/><Relationship Id="rId19" Type="http://schemas.openxmlformats.org/officeDocument/2006/relationships/hyperlink" Target="mailto:Sandrine.poirier@grandest.fr" TargetMode="External"/><Relationship Id="rId4" Type="http://schemas.openxmlformats.org/officeDocument/2006/relationships/webSettings" Target="webSettings.xml"/><Relationship Id="rId9" Type="http://schemas.openxmlformats.org/officeDocument/2006/relationships/hyperlink" Target="http://www.grandest.fr"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1476</Words>
  <Characters>8119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CLEMENT</dc:creator>
  <cp:keywords/>
  <dc:description/>
  <cp:lastModifiedBy>TIRILLY Emmanuelle</cp:lastModifiedBy>
  <cp:revision>8</cp:revision>
  <dcterms:created xsi:type="dcterms:W3CDTF">2022-02-25T09:36:00Z</dcterms:created>
  <dcterms:modified xsi:type="dcterms:W3CDTF">2022-02-25T14:57:00Z</dcterms:modified>
</cp:coreProperties>
</file>