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85D" w:rsidRDefault="0041385D" w:rsidP="005157DD">
      <w:pPr>
        <w:spacing w:after="0" w:line="240" w:lineRule="auto"/>
        <w:jc w:val="both"/>
        <w:rPr>
          <w:rFonts w:ascii="Arial" w:hAnsi="Arial" w:cs="Arial"/>
          <w:b/>
          <w:bCs/>
        </w:rPr>
      </w:pPr>
      <w:bookmarkStart w:id="0" w:name="_Hlk90480050"/>
      <w:r>
        <w:rPr>
          <w:noProof/>
        </w:rPr>
        <w:drawing>
          <wp:inline distT="0" distB="0" distL="0" distR="0" wp14:anchorId="02A713C4" wp14:editId="5EADFE2C">
            <wp:extent cx="5760720" cy="553720"/>
            <wp:effectExtent l="0" t="0" r="0" b="0"/>
            <wp:docPr id="4" name="Image 4" descr="cid:image001.png@01D70061.4CBC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70061.4CBC10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tblGrid>
      <w:tr w:rsidR="0041385D" w:rsidTr="0041385D">
        <w:trPr>
          <w:jc w:val="center"/>
        </w:trPr>
        <w:tc>
          <w:tcPr>
            <w:tcW w:w="3020" w:type="dxa"/>
          </w:tcPr>
          <w:p w:rsidR="0041385D" w:rsidRDefault="0041385D" w:rsidP="009E151F">
            <w:pPr>
              <w:jc w:val="center"/>
            </w:pPr>
            <w:r>
              <w:rPr>
                <w:noProof/>
              </w:rPr>
              <w:drawing>
                <wp:inline distT="0" distB="0" distL="0" distR="0" wp14:anchorId="3E4C997D" wp14:editId="42315D28">
                  <wp:extent cx="1212850" cy="1130300"/>
                  <wp:effectExtent l="0" t="0" r="6350" b="0"/>
                  <wp:docPr id="3" name="Image 3" descr="\\Dircomsrv\partageDircom\Partages\PRESSE\Service presse\LOGO REGION NORMANDIE.jpg"/>
                  <wp:cNvGraphicFramePr/>
                  <a:graphic xmlns:a="http://schemas.openxmlformats.org/drawingml/2006/main">
                    <a:graphicData uri="http://schemas.openxmlformats.org/drawingml/2006/picture">
                      <pic:pic xmlns:pic="http://schemas.openxmlformats.org/drawingml/2006/picture">
                        <pic:nvPicPr>
                          <pic:cNvPr id="3" name="Image 3" descr="\\Dircomsrv\partageDircom\Partages\PRESSE\Service presse\LOGO REGION NORMANDIE.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850" cy="1130300"/>
                          </a:xfrm>
                          <a:prstGeom prst="rect">
                            <a:avLst/>
                          </a:prstGeom>
                          <a:noFill/>
                          <a:ln>
                            <a:noFill/>
                          </a:ln>
                        </pic:spPr>
                      </pic:pic>
                    </a:graphicData>
                  </a:graphic>
                </wp:inline>
              </w:drawing>
            </w:r>
          </w:p>
        </w:tc>
        <w:tc>
          <w:tcPr>
            <w:tcW w:w="3021" w:type="dxa"/>
          </w:tcPr>
          <w:p w:rsidR="0041385D" w:rsidRDefault="0041385D" w:rsidP="009E151F">
            <w:pPr>
              <w:jc w:val="center"/>
            </w:pPr>
            <w:r>
              <w:rPr>
                <w:noProof/>
              </w:rPr>
              <w:drawing>
                <wp:inline distT="0" distB="0" distL="0" distR="0" wp14:anchorId="22D3B481" wp14:editId="2BCBE072">
                  <wp:extent cx="1416050" cy="1270000"/>
                  <wp:effectExtent l="0" t="0" r="0" b="6350"/>
                  <wp:docPr id="2" name="Image 2" descr="\\Dircomsrv\partageDircom\Partages\PRESSE\Service presse\Logo 76.jpg"/>
                  <wp:cNvGraphicFramePr/>
                  <a:graphic xmlns:a="http://schemas.openxmlformats.org/drawingml/2006/main">
                    <a:graphicData uri="http://schemas.openxmlformats.org/drawingml/2006/picture">
                      <pic:pic xmlns:pic="http://schemas.openxmlformats.org/drawingml/2006/picture">
                        <pic:nvPicPr>
                          <pic:cNvPr id="2" name="Image 2" descr="\\Dircomsrv\partageDircom\Partages\PRESSE\Service presse\Logo 76.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270000"/>
                          </a:xfrm>
                          <a:prstGeom prst="rect">
                            <a:avLst/>
                          </a:prstGeom>
                          <a:noFill/>
                          <a:ln>
                            <a:noFill/>
                          </a:ln>
                        </pic:spPr>
                      </pic:pic>
                    </a:graphicData>
                  </a:graphic>
                </wp:inline>
              </w:drawing>
            </w:r>
          </w:p>
        </w:tc>
      </w:tr>
    </w:tbl>
    <w:p w:rsidR="0041385D" w:rsidRDefault="00012A0C" w:rsidP="00012A0C">
      <w:pPr>
        <w:spacing w:after="0" w:line="240" w:lineRule="auto"/>
        <w:jc w:val="right"/>
        <w:rPr>
          <w:rFonts w:ascii="Arial" w:hAnsi="Arial" w:cs="Arial"/>
          <w:bCs/>
        </w:rPr>
      </w:pPr>
      <w:r>
        <w:rPr>
          <w:rFonts w:ascii="Arial" w:hAnsi="Arial" w:cs="Arial"/>
          <w:bCs/>
        </w:rPr>
        <w:t xml:space="preserve">Le 15 décembre 2021 </w:t>
      </w:r>
    </w:p>
    <w:p w:rsidR="00012A0C" w:rsidRPr="0041385D" w:rsidRDefault="00012A0C" w:rsidP="00012A0C">
      <w:pPr>
        <w:spacing w:after="0" w:line="240" w:lineRule="auto"/>
        <w:jc w:val="right"/>
        <w:rPr>
          <w:rFonts w:ascii="Arial" w:hAnsi="Arial" w:cs="Arial"/>
          <w:bCs/>
        </w:rPr>
      </w:pPr>
    </w:p>
    <w:p w:rsidR="0041385D" w:rsidRDefault="0006272C" w:rsidP="005157DD">
      <w:pPr>
        <w:spacing w:after="0" w:line="240" w:lineRule="auto"/>
        <w:jc w:val="both"/>
        <w:rPr>
          <w:rFonts w:ascii="Arial" w:hAnsi="Arial" w:cs="Arial"/>
          <w:b/>
          <w:bCs/>
          <w:sz w:val="28"/>
          <w:szCs w:val="28"/>
        </w:rPr>
      </w:pPr>
      <w:r w:rsidRPr="0006272C">
        <w:rPr>
          <w:rFonts w:ascii="Arial" w:hAnsi="Arial" w:cs="Arial"/>
          <w:b/>
          <w:bCs/>
          <w:sz w:val="28"/>
          <w:szCs w:val="28"/>
        </w:rPr>
        <w:t>Hervé Morin et Bertrand Bellanger saluent l’avancée du projet de Contournement Est de Rouen</w:t>
      </w:r>
    </w:p>
    <w:p w:rsidR="0006272C" w:rsidRDefault="0006272C" w:rsidP="005157DD">
      <w:pPr>
        <w:spacing w:after="0" w:line="240" w:lineRule="auto"/>
        <w:jc w:val="both"/>
        <w:rPr>
          <w:rFonts w:ascii="Arial" w:hAnsi="Arial" w:cs="Arial"/>
          <w:b/>
          <w:bCs/>
        </w:rPr>
      </w:pPr>
    </w:p>
    <w:p w:rsidR="00DD1E6C" w:rsidRPr="00DD1E6C" w:rsidRDefault="00DD1E6C" w:rsidP="00DD1E6C">
      <w:pPr>
        <w:autoSpaceDE w:val="0"/>
        <w:autoSpaceDN w:val="0"/>
        <w:spacing w:after="0" w:line="240" w:lineRule="auto"/>
        <w:jc w:val="both"/>
        <w:rPr>
          <w:rFonts w:ascii="Arial" w:hAnsi="Arial" w:cs="Arial"/>
          <w:b/>
          <w:bCs/>
        </w:rPr>
      </w:pPr>
      <w:r w:rsidRPr="00DD1E6C">
        <w:rPr>
          <w:rFonts w:ascii="Arial" w:hAnsi="Arial" w:cs="Arial"/>
          <w:b/>
          <w:bCs/>
        </w:rPr>
        <w:t xml:space="preserve">Hervé Morin, Président de la Région Normandie, et Bertrand Bellanger, Président du Département de la Seine-Maritime, se félicitent de l’annonce faite ce jour par le Gouvernement de lancer la procédure de désignation du concessionnaire de la liaison A28/A13, dite Contournement Est de Rouen.  </w:t>
      </w:r>
      <w:bookmarkStart w:id="1" w:name="_GoBack"/>
      <w:bookmarkEnd w:id="1"/>
    </w:p>
    <w:p w:rsidR="00DD1E6C" w:rsidRPr="00DD1E6C" w:rsidRDefault="00DD1E6C" w:rsidP="00DD1E6C">
      <w:pPr>
        <w:autoSpaceDE w:val="0"/>
        <w:autoSpaceDN w:val="0"/>
        <w:spacing w:after="0" w:line="240" w:lineRule="auto"/>
        <w:jc w:val="both"/>
        <w:rPr>
          <w:rFonts w:ascii="Arial" w:hAnsi="Arial" w:cs="Arial"/>
          <w:b/>
          <w:bCs/>
        </w:rPr>
      </w:pPr>
    </w:p>
    <w:p w:rsidR="00DD1E6C" w:rsidRDefault="00DD1E6C" w:rsidP="00DD1E6C">
      <w:pPr>
        <w:autoSpaceDE w:val="0"/>
        <w:autoSpaceDN w:val="0"/>
        <w:spacing w:after="0" w:line="240" w:lineRule="auto"/>
        <w:jc w:val="both"/>
        <w:rPr>
          <w:rFonts w:ascii="Arial" w:hAnsi="Arial" w:cs="Arial"/>
          <w:bCs/>
        </w:rPr>
      </w:pPr>
      <w:r w:rsidRPr="00DD1E6C">
        <w:rPr>
          <w:rFonts w:ascii="Arial" w:hAnsi="Arial" w:cs="Arial"/>
          <w:bCs/>
        </w:rPr>
        <w:t>Le projet de Contournement Est de Rouen - Liaison A 28-A 13, déclaré d’utilité publique en 2017, est un projet structurant et essentiel pour le territoire, attendu par une large majorité des Rouennais, Seinomarins, et des acteurs économiques de la métropole rouennaise. Il permettra entre autres de décongestionner le centre-ville de Rouen, et de renforcer l’attractivité de la Normandie en améliorant l’accessibilité et la desserte de l’ensemble du complexe industrialo-portuaire de Rouen et des pôles d’activités et d’emploi du territoire métropolitain.</w:t>
      </w:r>
    </w:p>
    <w:p w:rsidR="00DD1E6C" w:rsidRPr="00DD1E6C" w:rsidRDefault="00DD1E6C" w:rsidP="00DD1E6C">
      <w:pPr>
        <w:autoSpaceDE w:val="0"/>
        <w:autoSpaceDN w:val="0"/>
        <w:spacing w:after="0" w:line="240" w:lineRule="auto"/>
        <w:jc w:val="both"/>
        <w:rPr>
          <w:rFonts w:ascii="Arial" w:hAnsi="Arial" w:cs="Arial"/>
          <w:bCs/>
        </w:rPr>
      </w:pPr>
    </w:p>
    <w:p w:rsidR="00DD1E6C" w:rsidRDefault="00DD1E6C" w:rsidP="00DD1E6C">
      <w:pPr>
        <w:autoSpaceDE w:val="0"/>
        <w:autoSpaceDN w:val="0"/>
        <w:spacing w:after="0" w:line="240" w:lineRule="auto"/>
        <w:jc w:val="both"/>
        <w:rPr>
          <w:rFonts w:ascii="Arial" w:hAnsi="Arial" w:cs="Arial"/>
          <w:bCs/>
        </w:rPr>
      </w:pPr>
      <w:r w:rsidRPr="00DD1E6C">
        <w:rPr>
          <w:rFonts w:ascii="Arial" w:hAnsi="Arial" w:cs="Arial"/>
          <w:bCs/>
        </w:rPr>
        <w:t xml:space="preserve">C’est un projet défendu de longue date par la Région Normandie et le Département de la Seine-Maritime qui apportent tous deux la part financière des collectivités locales, soit 205 millions d’euros pour le Conseil régional et 40 millions d’euros pour le Conseil départemental. Les deux collectivités avaient d’ailleurs réaffirmé leur engagement à soutenir et financer cet indispensable projet en début d’année 2021. </w:t>
      </w:r>
    </w:p>
    <w:p w:rsidR="00DD1E6C" w:rsidRPr="00DD1E6C" w:rsidRDefault="00DD1E6C" w:rsidP="00DD1E6C">
      <w:pPr>
        <w:autoSpaceDE w:val="0"/>
        <w:autoSpaceDN w:val="0"/>
        <w:spacing w:after="0" w:line="240" w:lineRule="auto"/>
        <w:jc w:val="both"/>
        <w:rPr>
          <w:rFonts w:ascii="Arial" w:hAnsi="Arial" w:cs="Arial"/>
          <w:bCs/>
        </w:rPr>
      </w:pPr>
    </w:p>
    <w:p w:rsidR="00DD1E6C" w:rsidRPr="00DD1E6C" w:rsidRDefault="00DD1E6C" w:rsidP="00DD1E6C">
      <w:pPr>
        <w:autoSpaceDE w:val="0"/>
        <w:autoSpaceDN w:val="0"/>
        <w:spacing w:after="0" w:line="240" w:lineRule="auto"/>
        <w:jc w:val="both"/>
        <w:rPr>
          <w:rFonts w:ascii="Arial" w:hAnsi="Arial" w:cs="Arial"/>
          <w:bCs/>
        </w:rPr>
      </w:pPr>
      <w:r w:rsidRPr="00DD1E6C">
        <w:rPr>
          <w:rFonts w:ascii="Arial" w:hAnsi="Arial" w:cs="Arial"/>
          <w:bCs/>
        </w:rPr>
        <w:t xml:space="preserve">Ce projet d’intérêt départemental, régional et national a donc ce jour franchi une étape décisive. Désormais, plus rien ne pourra s’opposer à sa réalisation. Demain, le Contournement Est de Rouen contribuera à améliorer grandement les conditions de vie des habitants de l’agglomération rouennaise et d’une grande partie de la Seine-Maritime tout en œuvrant au développement économique du territoire. </w:t>
      </w:r>
    </w:p>
    <w:p w:rsidR="00DD1E6C" w:rsidRPr="00DD1E6C" w:rsidRDefault="00DD1E6C" w:rsidP="00DD1E6C">
      <w:pPr>
        <w:autoSpaceDE w:val="0"/>
        <w:autoSpaceDN w:val="0"/>
        <w:spacing w:after="0" w:line="240" w:lineRule="auto"/>
        <w:jc w:val="both"/>
        <w:rPr>
          <w:rFonts w:ascii="Arial" w:hAnsi="Arial" w:cs="Arial"/>
          <w:bCs/>
        </w:rPr>
      </w:pPr>
    </w:p>
    <w:p w:rsidR="00DD1E6C" w:rsidRPr="00DD1E6C" w:rsidRDefault="00DD1E6C" w:rsidP="00DD1E6C">
      <w:pPr>
        <w:autoSpaceDE w:val="0"/>
        <w:autoSpaceDN w:val="0"/>
        <w:spacing w:after="0" w:line="240" w:lineRule="auto"/>
        <w:jc w:val="both"/>
        <w:rPr>
          <w:rFonts w:ascii="Arial" w:hAnsi="Arial" w:cs="Arial"/>
          <w:b/>
          <w:bCs/>
        </w:rPr>
      </w:pPr>
      <w:r w:rsidRPr="00DD1E6C">
        <w:rPr>
          <w:rFonts w:ascii="Arial" w:hAnsi="Arial" w:cs="Arial"/>
          <w:b/>
          <w:bCs/>
        </w:rPr>
        <w:t>Hervé Morin, Président de la Région Normandie</w:t>
      </w:r>
    </w:p>
    <w:p w:rsidR="00DD1E6C" w:rsidRPr="00DD1E6C" w:rsidRDefault="00DD1E6C" w:rsidP="00DD1E6C">
      <w:pPr>
        <w:autoSpaceDE w:val="0"/>
        <w:autoSpaceDN w:val="0"/>
        <w:spacing w:after="0" w:line="240" w:lineRule="auto"/>
        <w:jc w:val="both"/>
        <w:rPr>
          <w:rFonts w:ascii="Arial" w:hAnsi="Arial" w:cs="Arial"/>
          <w:bCs/>
          <w:i/>
        </w:rPr>
      </w:pPr>
      <w:r w:rsidRPr="00DD1E6C">
        <w:rPr>
          <w:rFonts w:ascii="Arial" w:hAnsi="Arial" w:cs="Arial"/>
          <w:bCs/>
          <w:i/>
        </w:rPr>
        <w:t>« C’est un jour historique : l’État va nommer le concessionnaire de la liaison A28/A13. Cela fait plus de 40 ans que la Normandie attend le contournement Est. On ne peut sacrifier un tel investissement stratégique : c’est un chantier indispensable pour l’Est de la Seine-Maritime et pour l’Eure, mais plus largement toute la Normandie. Depuis des décennies, les Rouennais et Seinomarins attendent que cette situation s’améliore : il n’est plus possible que chaque jour des milliers de poids lourds encombrent les axes routiers. Grâce au Contournement, demain, tout cela sera du passé.  Il était de notre responsabilité collective de mettre de côté les clivages politiques, de dépasser les petits jeux politiciens et les querelles de clochers, et de permettre enfin la réalisation de cette voie routière rapide. La Région et le Département de la Seine-Maritime font un effort financier considérable pour que le projet aboutisse, nous nous félicitons que l’État ait enfin entendu notre message. »</w:t>
      </w:r>
    </w:p>
    <w:p w:rsidR="00DD1E6C" w:rsidRPr="00DD1E6C" w:rsidRDefault="00DD1E6C" w:rsidP="00DD1E6C">
      <w:pPr>
        <w:autoSpaceDE w:val="0"/>
        <w:autoSpaceDN w:val="0"/>
        <w:spacing w:after="0" w:line="240" w:lineRule="auto"/>
        <w:jc w:val="both"/>
        <w:rPr>
          <w:rFonts w:ascii="Arial" w:hAnsi="Arial" w:cs="Arial"/>
          <w:bCs/>
        </w:rPr>
      </w:pPr>
    </w:p>
    <w:p w:rsidR="00DD1E6C" w:rsidRPr="00DD1E6C" w:rsidRDefault="00DD1E6C" w:rsidP="00DD1E6C">
      <w:pPr>
        <w:autoSpaceDE w:val="0"/>
        <w:autoSpaceDN w:val="0"/>
        <w:spacing w:after="0" w:line="240" w:lineRule="auto"/>
        <w:jc w:val="both"/>
        <w:rPr>
          <w:rFonts w:ascii="Arial" w:hAnsi="Arial" w:cs="Arial"/>
          <w:b/>
          <w:bCs/>
        </w:rPr>
      </w:pPr>
      <w:r w:rsidRPr="00DD1E6C">
        <w:rPr>
          <w:rFonts w:ascii="Arial" w:hAnsi="Arial" w:cs="Arial"/>
          <w:b/>
          <w:bCs/>
        </w:rPr>
        <w:t>Bertrand Bellanger, Président du Département de la Seine-Maritime</w:t>
      </w:r>
    </w:p>
    <w:p w:rsidR="00A67D92" w:rsidRPr="00DD1E6C" w:rsidRDefault="00DD1E6C" w:rsidP="00DD1E6C">
      <w:pPr>
        <w:autoSpaceDE w:val="0"/>
        <w:autoSpaceDN w:val="0"/>
        <w:spacing w:after="0" w:line="240" w:lineRule="auto"/>
        <w:jc w:val="both"/>
        <w:rPr>
          <w:rFonts w:ascii="Arial" w:hAnsi="Arial" w:cs="Arial"/>
          <w:i/>
        </w:rPr>
      </w:pPr>
      <w:r w:rsidRPr="00DD1E6C">
        <w:rPr>
          <w:rFonts w:ascii="Arial" w:hAnsi="Arial" w:cs="Arial"/>
          <w:bCs/>
          <w:i/>
        </w:rPr>
        <w:t>« Je salue la prise en compte de l’intérêt départemental de ce projet. Un très grand nombre d’habitants de la Seine-Maritime, coincés chaque jour dans les embouteillages, verra demain son quotidien et son cadre de vie améliorés par la réalisation de cet équipement. De plus, le Contournement Est contribuera à améliorer sensiblement la qualité de l’air du cœur de la Métropole. Enfin, les fenêtres du pavillon pédiatrie du CHU de Rouen ne verront plus passer les milliers de camions qui traversent chaque jour l’est de la ville. Cette étape importante concrétise les engagements pris par la Région et le Département en faveur du territoire. Il est de notre responsabilité d’être aux côtés de tous les habitants. »</w:t>
      </w:r>
    </w:p>
    <w:p w:rsidR="00CA6BFB" w:rsidRDefault="00CA6BFB" w:rsidP="004A50A9">
      <w:pPr>
        <w:autoSpaceDE w:val="0"/>
        <w:autoSpaceDN w:val="0"/>
        <w:spacing w:after="0" w:line="240" w:lineRule="auto"/>
        <w:jc w:val="both"/>
      </w:pPr>
    </w:p>
    <w:p w:rsidR="00CA6BFB" w:rsidRPr="00577B4B" w:rsidRDefault="00577B4B" w:rsidP="004A50A9">
      <w:pPr>
        <w:autoSpaceDE w:val="0"/>
        <w:autoSpaceDN w:val="0"/>
        <w:spacing w:after="0" w:line="240" w:lineRule="auto"/>
        <w:jc w:val="both"/>
        <w:rPr>
          <w:rFonts w:ascii="Arial" w:hAnsi="Arial" w:cs="Arial"/>
        </w:rPr>
      </w:pPr>
      <w:r w:rsidRPr="00577B4B">
        <w:rPr>
          <w:rFonts w:ascii="Arial" w:hAnsi="Arial" w:cs="Arial"/>
        </w:rPr>
        <w:t xml:space="preserve">Contacts presse : </w:t>
      </w:r>
    </w:p>
    <w:p w:rsidR="00577B4B" w:rsidRPr="00577B4B" w:rsidRDefault="00577B4B" w:rsidP="004A50A9">
      <w:pPr>
        <w:autoSpaceDE w:val="0"/>
        <w:autoSpaceDN w:val="0"/>
        <w:spacing w:after="0" w:line="240" w:lineRule="auto"/>
        <w:jc w:val="both"/>
        <w:rPr>
          <w:rFonts w:ascii="Arial" w:hAnsi="Arial" w:cs="Arial"/>
        </w:rPr>
      </w:pPr>
      <w:r w:rsidRPr="00577B4B">
        <w:rPr>
          <w:rFonts w:ascii="Arial" w:hAnsi="Arial" w:cs="Arial"/>
        </w:rPr>
        <w:t xml:space="preserve">Région Normandie : </w:t>
      </w:r>
    </w:p>
    <w:p w:rsidR="00577B4B" w:rsidRDefault="00577B4B" w:rsidP="004A50A9">
      <w:pPr>
        <w:autoSpaceDE w:val="0"/>
        <w:autoSpaceDN w:val="0"/>
        <w:spacing w:after="0" w:line="240" w:lineRule="auto"/>
        <w:jc w:val="both"/>
        <w:rPr>
          <w:rFonts w:ascii="Arial" w:hAnsi="Arial" w:cs="Arial"/>
        </w:rPr>
      </w:pPr>
      <w:r w:rsidRPr="00577B4B">
        <w:rPr>
          <w:rFonts w:ascii="Arial" w:hAnsi="Arial" w:cs="Arial"/>
        </w:rPr>
        <w:t xml:space="preserve">Laure Wattinne – 06 44 17 55 41 – </w:t>
      </w:r>
      <w:hyperlink r:id="rId8" w:history="1">
        <w:r w:rsidRPr="00577B4B">
          <w:rPr>
            <w:rStyle w:val="Lienhypertexte"/>
            <w:rFonts w:ascii="Arial" w:hAnsi="Arial" w:cs="Arial"/>
          </w:rPr>
          <w:t>laure.wattinne@normandie.fr</w:t>
        </w:r>
      </w:hyperlink>
    </w:p>
    <w:p w:rsidR="003763D9" w:rsidRDefault="009B48BE" w:rsidP="004A50A9">
      <w:pPr>
        <w:autoSpaceDE w:val="0"/>
        <w:autoSpaceDN w:val="0"/>
        <w:spacing w:after="0" w:line="240" w:lineRule="auto"/>
        <w:jc w:val="both"/>
        <w:rPr>
          <w:rFonts w:ascii="Arial" w:hAnsi="Arial" w:cs="Arial"/>
        </w:rPr>
      </w:pPr>
      <w:r>
        <w:rPr>
          <w:rFonts w:ascii="Arial" w:hAnsi="Arial" w:cs="Arial"/>
        </w:rPr>
        <w:t>Département de la Seine-Maritime</w:t>
      </w:r>
      <w:r w:rsidR="003763D9">
        <w:rPr>
          <w:rFonts w:ascii="Arial" w:hAnsi="Arial" w:cs="Arial"/>
        </w:rPr>
        <w:t xml:space="preserve"> : </w:t>
      </w:r>
    </w:p>
    <w:p w:rsidR="009B48BE" w:rsidRDefault="003763D9" w:rsidP="004A50A9">
      <w:pPr>
        <w:autoSpaceDE w:val="0"/>
        <w:autoSpaceDN w:val="0"/>
        <w:spacing w:after="0" w:line="240" w:lineRule="auto"/>
        <w:jc w:val="both"/>
        <w:rPr>
          <w:rFonts w:ascii="Arial" w:hAnsi="Arial" w:cs="Arial"/>
        </w:rPr>
      </w:pPr>
      <w:r>
        <w:rPr>
          <w:rFonts w:ascii="Arial" w:hAnsi="Arial" w:cs="Arial"/>
        </w:rPr>
        <w:t xml:space="preserve">Camille </w:t>
      </w:r>
      <w:proofErr w:type="spellStart"/>
      <w:r>
        <w:rPr>
          <w:rFonts w:ascii="Arial" w:hAnsi="Arial" w:cs="Arial"/>
        </w:rPr>
        <w:t>Rousee</w:t>
      </w:r>
      <w:proofErr w:type="spellEnd"/>
      <w:r>
        <w:rPr>
          <w:rFonts w:ascii="Arial" w:hAnsi="Arial" w:cs="Arial"/>
        </w:rPr>
        <w:t xml:space="preserve"> – 06 58 56 52 39 – </w:t>
      </w:r>
      <w:hyperlink r:id="rId9" w:history="1">
        <w:r w:rsidRPr="00AE2F17">
          <w:rPr>
            <w:rStyle w:val="Lienhypertexte"/>
            <w:rFonts w:ascii="Arial" w:hAnsi="Arial" w:cs="Arial"/>
          </w:rPr>
          <w:t>camille.rousee@seinemaritime.fr</w:t>
        </w:r>
      </w:hyperlink>
    </w:p>
    <w:p w:rsidR="003763D9" w:rsidRPr="00577B4B" w:rsidRDefault="003763D9" w:rsidP="004A50A9">
      <w:pPr>
        <w:autoSpaceDE w:val="0"/>
        <w:autoSpaceDN w:val="0"/>
        <w:spacing w:after="0" w:line="240" w:lineRule="auto"/>
        <w:jc w:val="both"/>
        <w:rPr>
          <w:rFonts w:ascii="Arial" w:hAnsi="Arial" w:cs="Arial"/>
        </w:rPr>
      </w:pPr>
    </w:p>
    <w:p w:rsidR="00577B4B" w:rsidRPr="00A124D9" w:rsidRDefault="00577B4B" w:rsidP="004A50A9">
      <w:pPr>
        <w:autoSpaceDE w:val="0"/>
        <w:autoSpaceDN w:val="0"/>
        <w:spacing w:after="0" w:line="240" w:lineRule="auto"/>
        <w:jc w:val="both"/>
      </w:pPr>
      <w:r>
        <w:t xml:space="preserve"> </w:t>
      </w:r>
      <w:bookmarkEnd w:id="0"/>
    </w:p>
    <w:sectPr w:rsidR="00577B4B" w:rsidRPr="00A12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DD"/>
    <w:rsid w:val="00012A0C"/>
    <w:rsid w:val="0006272C"/>
    <w:rsid w:val="000D297D"/>
    <w:rsid w:val="001B3B2E"/>
    <w:rsid w:val="003763D9"/>
    <w:rsid w:val="0041385D"/>
    <w:rsid w:val="00440E24"/>
    <w:rsid w:val="004A50A9"/>
    <w:rsid w:val="005157DD"/>
    <w:rsid w:val="00525A92"/>
    <w:rsid w:val="00577B4B"/>
    <w:rsid w:val="006844D7"/>
    <w:rsid w:val="007B57F7"/>
    <w:rsid w:val="007C2E1A"/>
    <w:rsid w:val="008422A0"/>
    <w:rsid w:val="00847B60"/>
    <w:rsid w:val="009B48BE"/>
    <w:rsid w:val="00A049B0"/>
    <w:rsid w:val="00A124D9"/>
    <w:rsid w:val="00A67D92"/>
    <w:rsid w:val="00A801EA"/>
    <w:rsid w:val="00C33FDE"/>
    <w:rsid w:val="00CA6BFB"/>
    <w:rsid w:val="00D341D9"/>
    <w:rsid w:val="00D45D56"/>
    <w:rsid w:val="00DD1E6C"/>
    <w:rsid w:val="00E425BF"/>
    <w:rsid w:val="00E76D45"/>
    <w:rsid w:val="00EC5BED"/>
    <w:rsid w:val="00F25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3A4C"/>
  <w15:chartTrackingRefBased/>
  <w15:docId w15:val="{BECB9262-78B8-4E31-98CA-137E53A4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7DD"/>
    <w:pPr>
      <w:spacing w:line="252"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1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7B4B"/>
    <w:rPr>
      <w:color w:val="0563C1" w:themeColor="hyperlink"/>
      <w:u w:val="single"/>
    </w:rPr>
  </w:style>
  <w:style w:type="character" w:styleId="Mentionnonrsolue">
    <w:name w:val="Unresolved Mention"/>
    <w:basedOn w:val="Policepardfaut"/>
    <w:uiPriority w:val="99"/>
    <w:semiHidden/>
    <w:unhideWhenUsed/>
    <w:rsid w:val="0057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0134">
      <w:bodyDiv w:val="1"/>
      <w:marLeft w:val="0"/>
      <w:marRight w:val="0"/>
      <w:marTop w:val="0"/>
      <w:marBottom w:val="0"/>
      <w:divBdr>
        <w:top w:val="none" w:sz="0" w:space="0" w:color="auto"/>
        <w:left w:val="none" w:sz="0" w:space="0" w:color="auto"/>
        <w:bottom w:val="none" w:sz="0" w:space="0" w:color="auto"/>
        <w:right w:val="none" w:sz="0" w:space="0" w:color="auto"/>
      </w:divBdr>
    </w:div>
    <w:div w:id="154995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png@01D70061.4CBC102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amille.rousee@seinemaritim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604</Words>
  <Characters>3324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CD76</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HERANVAL Jean-Pierre</dc:creator>
  <cp:keywords/>
  <dc:description/>
  <cp:lastModifiedBy>WATTINNE Laure</cp:lastModifiedBy>
  <cp:revision>21</cp:revision>
  <cp:lastPrinted>2021-12-15T14:21:00Z</cp:lastPrinted>
  <dcterms:created xsi:type="dcterms:W3CDTF">2021-12-14T14:23:00Z</dcterms:created>
  <dcterms:modified xsi:type="dcterms:W3CDTF">2021-12-15T16:57:00Z</dcterms:modified>
</cp:coreProperties>
</file>