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C7" w:rsidRDefault="005F1FC7" w:rsidP="005F1FC7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1423F526" wp14:editId="42806CB9">
            <wp:extent cx="5762625" cy="1076325"/>
            <wp:effectExtent l="0" t="0" r="9525" b="9525"/>
            <wp:docPr id="3" name="Image 3" descr="cid:image001.jpg@01D7C68C.AB469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7C68C.AB4696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C7" w:rsidRPr="005124EA" w:rsidRDefault="005F1FC7" w:rsidP="005124EA">
      <w:pPr>
        <w:jc w:val="right"/>
        <w:rPr>
          <w:rFonts w:ascii="Arial" w:hAnsi="Arial" w:cs="Arial"/>
          <w:sz w:val="22"/>
          <w:szCs w:val="22"/>
        </w:rPr>
      </w:pPr>
      <w:r w:rsidRPr="005124EA">
        <w:rPr>
          <w:rFonts w:ascii="Arial" w:hAnsi="Arial" w:cs="Arial"/>
          <w:sz w:val="22"/>
          <w:szCs w:val="22"/>
        </w:rPr>
        <w:t xml:space="preserve">Le </w:t>
      </w:r>
      <w:r w:rsidR="005124EA">
        <w:rPr>
          <w:rFonts w:ascii="Arial" w:hAnsi="Arial" w:cs="Arial"/>
          <w:sz w:val="22"/>
          <w:szCs w:val="22"/>
        </w:rPr>
        <w:t>2 novembre</w:t>
      </w:r>
      <w:r w:rsidRPr="005124EA">
        <w:rPr>
          <w:rFonts w:ascii="Arial" w:hAnsi="Arial" w:cs="Arial"/>
          <w:sz w:val="22"/>
          <w:szCs w:val="22"/>
        </w:rPr>
        <w:t xml:space="preserve"> 2021</w:t>
      </w:r>
    </w:p>
    <w:p w:rsidR="005F1FC7" w:rsidRPr="005124EA" w:rsidRDefault="005F1FC7" w:rsidP="005124EA">
      <w:pPr>
        <w:jc w:val="both"/>
        <w:rPr>
          <w:b/>
          <w:bCs/>
          <w:i/>
          <w:iCs/>
          <w:sz w:val="22"/>
          <w:szCs w:val="22"/>
        </w:rPr>
      </w:pPr>
    </w:p>
    <w:p w:rsidR="005124EA" w:rsidRDefault="005F1FC7" w:rsidP="005124EA">
      <w:pPr>
        <w:jc w:val="both"/>
        <w:rPr>
          <w:rStyle w:val="A6"/>
          <w:rFonts w:ascii="Arial" w:hAnsi="Arial" w:cs="Arial"/>
          <w:color w:val="auto"/>
          <w:sz w:val="28"/>
          <w:szCs w:val="28"/>
        </w:rPr>
      </w:pPr>
      <w:r w:rsidRPr="005124EA">
        <w:rPr>
          <w:rStyle w:val="A6"/>
          <w:rFonts w:ascii="Arial" w:hAnsi="Arial" w:cs="Arial"/>
          <w:color w:val="auto"/>
          <w:sz w:val="28"/>
          <w:szCs w:val="28"/>
        </w:rPr>
        <w:t xml:space="preserve">Conférence </w:t>
      </w:r>
      <w:r w:rsidR="00541279" w:rsidRPr="005124EA">
        <w:rPr>
          <w:rStyle w:val="A6"/>
          <w:rFonts w:ascii="Arial" w:hAnsi="Arial" w:cs="Arial"/>
          <w:color w:val="auto"/>
          <w:sz w:val="28"/>
          <w:szCs w:val="28"/>
        </w:rPr>
        <w:t xml:space="preserve">sur le </w:t>
      </w:r>
      <w:r w:rsidRPr="005124EA">
        <w:rPr>
          <w:rStyle w:val="A6"/>
          <w:rFonts w:ascii="Arial" w:hAnsi="Arial" w:cs="Arial"/>
          <w:color w:val="auto"/>
          <w:sz w:val="28"/>
          <w:szCs w:val="28"/>
        </w:rPr>
        <w:t xml:space="preserve">"Rôle de la Résistance normande dans la préparation </w:t>
      </w:r>
    </w:p>
    <w:p w:rsidR="005F1FC7" w:rsidRPr="005124EA" w:rsidRDefault="005F1FC7" w:rsidP="005124EA">
      <w:pPr>
        <w:jc w:val="both"/>
        <w:rPr>
          <w:rStyle w:val="A6"/>
          <w:rFonts w:ascii="Arial" w:hAnsi="Arial" w:cs="Calibri"/>
          <w:color w:val="auto"/>
          <w:sz w:val="28"/>
          <w:szCs w:val="28"/>
        </w:rPr>
      </w:pPr>
      <w:proofErr w:type="gramStart"/>
      <w:r w:rsidRPr="005124EA">
        <w:rPr>
          <w:rStyle w:val="A6"/>
          <w:rFonts w:ascii="Arial" w:hAnsi="Arial" w:cs="Arial"/>
          <w:color w:val="auto"/>
          <w:sz w:val="28"/>
          <w:szCs w:val="28"/>
        </w:rPr>
        <w:t>et</w:t>
      </w:r>
      <w:proofErr w:type="gramEnd"/>
      <w:r w:rsidRPr="005124EA">
        <w:rPr>
          <w:rStyle w:val="A6"/>
          <w:rFonts w:ascii="Arial" w:hAnsi="Arial" w:cs="Arial"/>
          <w:color w:val="auto"/>
          <w:sz w:val="28"/>
          <w:szCs w:val="28"/>
        </w:rPr>
        <w:t xml:space="preserve"> la réussite du Débarquement"</w:t>
      </w:r>
      <w:r w:rsidR="005124EA">
        <w:rPr>
          <w:rStyle w:val="A6"/>
          <w:rFonts w:ascii="Arial" w:hAnsi="Arial" w:cs="Arial"/>
          <w:color w:val="auto"/>
          <w:sz w:val="28"/>
          <w:szCs w:val="28"/>
        </w:rPr>
        <w:t xml:space="preserve"> le 5 novembre à l’Abbaye aux Dames à Caen </w:t>
      </w:r>
    </w:p>
    <w:p w:rsidR="005F1FC7" w:rsidRPr="005124EA" w:rsidRDefault="005F1FC7" w:rsidP="005124EA">
      <w:pPr>
        <w:jc w:val="both"/>
        <w:rPr>
          <w:rStyle w:val="A6"/>
          <w:rFonts w:ascii="Arial" w:hAnsi="Arial" w:cs="Arial"/>
          <w:color w:val="000000"/>
          <w:sz w:val="22"/>
          <w:szCs w:val="22"/>
        </w:rPr>
      </w:pPr>
    </w:p>
    <w:p w:rsidR="00541279" w:rsidRPr="005124EA" w:rsidRDefault="005F1FC7" w:rsidP="005124EA">
      <w:pPr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i/>
          <w:iCs/>
          <w:sz w:val="22"/>
          <w:szCs w:val="22"/>
        </w:rPr>
        <w:t> </w:t>
      </w:r>
      <w:r w:rsidRPr="005124EA">
        <w:rPr>
          <w:rFonts w:ascii="Arial" w:hAnsi="Arial" w:cs="Arial"/>
          <w:bCs/>
          <w:sz w:val="22"/>
          <w:szCs w:val="22"/>
        </w:rPr>
        <w:t xml:space="preserve">Ghislain </w:t>
      </w:r>
      <w:proofErr w:type="spellStart"/>
      <w:r w:rsidR="005124EA">
        <w:rPr>
          <w:rFonts w:ascii="Arial" w:hAnsi="Arial" w:cs="Arial"/>
          <w:bCs/>
          <w:sz w:val="22"/>
          <w:szCs w:val="22"/>
        </w:rPr>
        <w:t>Quétel</w:t>
      </w:r>
      <w:proofErr w:type="spellEnd"/>
      <w:r w:rsidRPr="005124EA">
        <w:rPr>
          <w:rFonts w:ascii="Arial" w:hAnsi="Arial" w:cs="Arial"/>
          <w:bCs/>
          <w:sz w:val="22"/>
          <w:szCs w:val="22"/>
        </w:rPr>
        <w:t xml:space="preserve">, donnera une conférence vendredi 5 novembre à 14 h à l’Abbaye </w:t>
      </w:r>
      <w:r w:rsidR="00541279" w:rsidRPr="005124EA">
        <w:rPr>
          <w:rFonts w:ascii="Arial" w:hAnsi="Arial" w:cs="Arial"/>
          <w:bCs/>
          <w:sz w:val="22"/>
          <w:szCs w:val="22"/>
        </w:rPr>
        <w:t>aux Dames à Caen sur le Rôle de la Résistance normande</w:t>
      </w:r>
      <w:r w:rsidR="005124EA">
        <w:rPr>
          <w:rFonts w:ascii="Arial" w:hAnsi="Arial" w:cs="Arial"/>
          <w:bCs/>
          <w:sz w:val="22"/>
          <w:szCs w:val="22"/>
        </w:rPr>
        <w:t xml:space="preserve"> </w:t>
      </w:r>
      <w:r w:rsidR="00541279" w:rsidRPr="005124EA">
        <w:rPr>
          <w:rFonts w:ascii="Arial" w:hAnsi="Arial" w:cs="Arial"/>
          <w:bCs/>
          <w:sz w:val="22"/>
          <w:szCs w:val="22"/>
        </w:rPr>
        <w:t>dans la préparation et la réussite du Débarquement</w:t>
      </w:r>
      <w:r w:rsidR="005124EA">
        <w:rPr>
          <w:rFonts w:ascii="Arial" w:hAnsi="Arial" w:cs="Arial"/>
          <w:bCs/>
          <w:sz w:val="22"/>
          <w:szCs w:val="22"/>
        </w:rPr>
        <w:t>.</w:t>
      </w:r>
    </w:p>
    <w:p w:rsidR="00541279" w:rsidRDefault="00541279" w:rsidP="005124EA">
      <w:pPr>
        <w:jc w:val="both"/>
        <w:rPr>
          <w:rStyle w:val="A6"/>
          <w:rFonts w:ascii="Arial" w:hAnsi="Arial" w:cs="Arial"/>
          <w:b w:val="0"/>
          <w:color w:val="auto"/>
          <w:sz w:val="22"/>
          <w:szCs w:val="22"/>
        </w:rPr>
      </w:pPr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 xml:space="preserve">Spécialisé dans l’histoire de la résistance normande, Ghislain </w:t>
      </w:r>
      <w:proofErr w:type="spellStart"/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Quétel</w:t>
      </w:r>
      <w:proofErr w:type="spellEnd"/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 xml:space="preserve"> est auteur, conférencier et lui-même fils de </w:t>
      </w:r>
      <w:r w:rsid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r</w:t>
      </w:r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ésistant.</w:t>
      </w:r>
    </w:p>
    <w:p w:rsidR="005124EA" w:rsidRPr="005124EA" w:rsidRDefault="005124EA" w:rsidP="005124EA">
      <w:pPr>
        <w:jc w:val="both"/>
        <w:rPr>
          <w:rStyle w:val="A6"/>
          <w:rFonts w:ascii="Arial" w:hAnsi="Arial" w:cs="Arial"/>
          <w:b w:val="0"/>
          <w:color w:val="auto"/>
          <w:sz w:val="22"/>
          <w:szCs w:val="22"/>
        </w:rPr>
      </w:pPr>
    </w:p>
    <w:p w:rsidR="005F1FC7" w:rsidRPr="005124EA" w:rsidRDefault="005F1FC7" w:rsidP="005124EA">
      <w:pPr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> Dès l’invasion allemande en juin 1940, pendant 4 ans, la Normandie est sur-occupée. Dans ce contexte difficile, les résistants et les patriotes normands n’ont pas démérité pour apporter leur contribution à la préparation et à la réussite du Débarquement.  </w:t>
      </w:r>
    </w:p>
    <w:p w:rsidR="005124EA" w:rsidRDefault="005124EA" w:rsidP="005124EA">
      <w:pPr>
        <w:jc w:val="both"/>
        <w:rPr>
          <w:rFonts w:ascii="Arial" w:hAnsi="Arial" w:cs="Arial"/>
          <w:bCs/>
          <w:sz w:val="22"/>
          <w:szCs w:val="22"/>
        </w:rPr>
      </w:pPr>
    </w:p>
    <w:p w:rsidR="005F1FC7" w:rsidRPr="005124EA" w:rsidRDefault="005F1FC7" w:rsidP="005124EA">
      <w:pPr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Ghislain </w:t>
      </w:r>
      <w:proofErr w:type="spellStart"/>
      <w:r w:rsidRPr="005124EA">
        <w:rPr>
          <w:rFonts w:ascii="Arial" w:hAnsi="Arial" w:cs="Arial"/>
          <w:bCs/>
          <w:sz w:val="22"/>
          <w:szCs w:val="22"/>
        </w:rPr>
        <w:t>Quétel</w:t>
      </w:r>
      <w:proofErr w:type="spellEnd"/>
      <w:r w:rsidRPr="005124EA">
        <w:rPr>
          <w:rFonts w:ascii="Arial" w:hAnsi="Arial" w:cs="Arial"/>
          <w:bCs/>
          <w:sz w:val="22"/>
          <w:szCs w:val="22"/>
        </w:rPr>
        <w:t>, fils d</w:t>
      </w:r>
      <w:r w:rsidR="00E70890">
        <w:rPr>
          <w:rFonts w:ascii="Arial" w:hAnsi="Arial" w:cs="Arial"/>
          <w:bCs/>
          <w:sz w:val="22"/>
          <w:szCs w:val="22"/>
        </w:rPr>
        <w:t>’</w:t>
      </w:r>
      <w:bookmarkStart w:id="0" w:name="_GoBack"/>
      <w:bookmarkEnd w:id="0"/>
      <w:r w:rsidRPr="005124EA">
        <w:rPr>
          <w:rFonts w:ascii="Arial" w:hAnsi="Arial" w:cs="Arial"/>
          <w:bCs/>
          <w:sz w:val="22"/>
          <w:szCs w:val="22"/>
        </w:rPr>
        <w:t xml:space="preserve">André </w:t>
      </w:r>
      <w:proofErr w:type="spellStart"/>
      <w:r w:rsidRPr="005124EA">
        <w:rPr>
          <w:rFonts w:ascii="Arial" w:hAnsi="Arial" w:cs="Arial"/>
          <w:bCs/>
          <w:sz w:val="22"/>
          <w:szCs w:val="22"/>
        </w:rPr>
        <w:t>Quétel</w:t>
      </w:r>
      <w:proofErr w:type="spellEnd"/>
      <w:r w:rsidRPr="005124EA">
        <w:rPr>
          <w:rFonts w:ascii="Arial" w:hAnsi="Arial" w:cs="Arial"/>
          <w:bCs/>
          <w:sz w:val="22"/>
          <w:szCs w:val="22"/>
        </w:rPr>
        <w:t xml:space="preserve"> résistant</w:t>
      </w:r>
      <w:r w:rsidR="005124EA">
        <w:rPr>
          <w:rFonts w:ascii="Arial" w:hAnsi="Arial" w:cs="Arial"/>
          <w:bCs/>
          <w:sz w:val="22"/>
          <w:szCs w:val="22"/>
        </w:rPr>
        <w:t>-</w:t>
      </w:r>
      <w:r w:rsidRPr="005124EA">
        <w:rPr>
          <w:rFonts w:ascii="Arial" w:hAnsi="Arial" w:cs="Arial"/>
          <w:bCs/>
          <w:sz w:val="22"/>
          <w:szCs w:val="22"/>
        </w:rPr>
        <w:t xml:space="preserve">adjoint à Émile Louvel, a mené des investigations pendant 10 ans dont 6 ans à plein-temps sur les </w:t>
      </w:r>
      <w:r w:rsidRPr="005124EA">
        <w:rPr>
          <w:rFonts w:ascii="Arial" w:hAnsi="Arial" w:cs="Arial"/>
          <w:bCs/>
          <w:i/>
          <w:iCs/>
          <w:sz w:val="22"/>
          <w:szCs w:val="22"/>
        </w:rPr>
        <w:t xml:space="preserve">“Pas du Groupe Louvel”, </w:t>
      </w:r>
      <w:r w:rsidRPr="005124EA">
        <w:rPr>
          <w:rFonts w:ascii="Arial" w:hAnsi="Arial" w:cs="Arial"/>
          <w:bCs/>
          <w:sz w:val="22"/>
          <w:szCs w:val="22"/>
        </w:rPr>
        <w:t xml:space="preserve">entre Cherbourg, Caen, Pont-Audemer jusqu’à Amiens. Émile Louvel, 17 ans en 1940, chef résistant de la </w:t>
      </w:r>
      <w:r w:rsidRPr="005124EA">
        <w:rPr>
          <w:rFonts w:ascii="Arial" w:hAnsi="Arial" w:cs="Arial"/>
          <w:bCs/>
          <w:i/>
          <w:iCs/>
          <w:sz w:val="22"/>
          <w:szCs w:val="22"/>
        </w:rPr>
        <w:t>1</w:t>
      </w:r>
      <w:r w:rsidRPr="005124EA">
        <w:rPr>
          <w:rFonts w:ascii="Arial" w:hAnsi="Arial" w:cs="Arial"/>
          <w:bCs/>
          <w:i/>
          <w:iCs/>
          <w:sz w:val="22"/>
          <w:szCs w:val="22"/>
          <w:vertAlign w:val="superscript"/>
        </w:rPr>
        <w:t>ère</w:t>
      </w:r>
      <w:r w:rsidRPr="005124EA">
        <w:rPr>
          <w:rFonts w:ascii="Arial" w:hAnsi="Arial" w:cs="Arial"/>
          <w:bCs/>
          <w:i/>
          <w:iCs/>
          <w:sz w:val="22"/>
          <w:szCs w:val="22"/>
        </w:rPr>
        <w:t xml:space="preserve"> heure </w:t>
      </w:r>
      <w:r w:rsidRPr="005124EA">
        <w:rPr>
          <w:rFonts w:ascii="Arial" w:hAnsi="Arial" w:cs="Arial"/>
          <w:bCs/>
          <w:sz w:val="22"/>
          <w:szCs w:val="22"/>
        </w:rPr>
        <w:t xml:space="preserve">originaire de Touques, est traqué par la gendarmerie de Deauville, la police française et la Gestapo, successivement dans le Calvados, la Manche, la Somme et l’Eure. </w:t>
      </w:r>
      <w:r w:rsidR="00541279" w:rsidRPr="005124EA">
        <w:rPr>
          <w:rFonts w:ascii="Arial" w:hAnsi="Arial" w:cs="Arial"/>
          <w:bCs/>
          <w:sz w:val="22"/>
          <w:szCs w:val="22"/>
        </w:rPr>
        <w:t>Il sera fusillé sur la plage de Deauvill</w:t>
      </w:r>
      <w:r w:rsidR="00616557">
        <w:rPr>
          <w:rFonts w:ascii="Arial" w:hAnsi="Arial" w:cs="Arial"/>
          <w:bCs/>
          <w:sz w:val="22"/>
          <w:szCs w:val="22"/>
        </w:rPr>
        <w:t>e le 25 juillet 1944.</w:t>
      </w:r>
    </w:p>
    <w:p w:rsidR="005124EA" w:rsidRDefault="005124EA" w:rsidP="005124EA">
      <w:pPr>
        <w:jc w:val="both"/>
        <w:rPr>
          <w:rFonts w:ascii="Arial" w:hAnsi="Arial" w:cs="Arial"/>
          <w:bCs/>
          <w:sz w:val="22"/>
          <w:szCs w:val="22"/>
        </w:rPr>
      </w:pPr>
    </w:p>
    <w:p w:rsidR="005F1FC7" w:rsidRPr="005124EA" w:rsidRDefault="005F1FC7" w:rsidP="005124EA">
      <w:pPr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L’exceptionnelle épopée d’Émile Louvel est le </w:t>
      </w:r>
      <w:r w:rsidRPr="005124EA">
        <w:rPr>
          <w:rFonts w:ascii="Arial" w:hAnsi="Arial" w:cs="Arial"/>
          <w:bCs/>
          <w:i/>
          <w:sz w:val="22"/>
          <w:szCs w:val="22"/>
        </w:rPr>
        <w:t>fil conducteur</w:t>
      </w:r>
      <w:r w:rsidRPr="005124EA">
        <w:rPr>
          <w:rFonts w:ascii="Arial" w:hAnsi="Arial" w:cs="Arial"/>
          <w:bCs/>
          <w:sz w:val="22"/>
          <w:szCs w:val="22"/>
        </w:rPr>
        <w:t xml:space="preserve"> pour expliquer les liaisons et les actions de la résistance normande entre :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*Le réseau de renseignement Centurie à Caen ; 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>*Les FTP-FTPF normands et picards ;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*Le réseau </w:t>
      </w:r>
      <w:proofErr w:type="spellStart"/>
      <w:r w:rsidRPr="005124EA">
        <w:rPr>
          <w:rFonts w:ascii="Arial" w:hAnsi="Arial" w:cs="Arial"/>
          <w:bCs/>
          <w:sz w:val="22"/>
          <w:szCs w:val="22"/>
        </w:rPr>
        <w:t>Buckmaster</w:t>
      </w:r>
      <w:proofErr w:type="spellEnd"/>
      <w:r w:rsidRPr="005124EA">
        <w:rPr>
          <w:rFonts w:ascii="Arial" w:hAnsi="Arial" w:cs="Arial"/>
          <w:bCs/>
          <w:sz w:val="22"/>
          <w:szCs w:val="22"/>
        </w:rPr>
        <w:t xml:space="preserve"> groupe </w:t>
      </w:r>
      <w:r w:rsidRPr="005124EA">
        <w:rPr>
          <w:rFonts w:ascii="Arial" w:hAnsi="Arial" w:cs="Arial"/>
          <w:bCs/>
          <w:i/>
          <w:iCs/>
          <w:sz w:val="22"/>
          <w:szCs w:val="22"/>
        </w:rPr>
        <w:t>Jean-Marie</w:t>
      </w:r>
      <w:r w:rsidRPr="005124EA">
        <w:rPr>
          <w:rFonts w:ascii="Arial" w:hAnsi="Arial" w:cs="Arial"/>
          <w:bCs/>
          <w:sz w:val="22"/>
          <w:szCs w:val="22"/>
        </w:rPr>
        <w:t xml:space="preserve"> des services secrets britanniques ; 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>*Le réseau Zéro-France d’origine belge ;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>*Les réseaux SNCF, PTT ;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*Le maquis du fermier </w:t>
      </w:r>
      <w:proofErr w:type="spellStart"/>
      <w:r w:rsidRPr="005124EA">
        <w:rPr>
          <w:rFonts w:ascii="Arial" w:hAnsi="Arial" w:cs="Arial"/>
          <w:bCs/>
          <w:sz w:val="22"/>
          <w:szCs w:val="22"/>
        </w:rPr>
        <w:t>Stalhand</w:t>
      </w:r>
      <w:proofErr w:type="spellEnd"/>
      <w:r w:rsidRPr="005124EA">
        <w:rPr>
          <w:rFonts w:ascii="Arial" w:hAnsi="Arial" w:cs="Arial"/>
          <w:bCs/>
          <w:sz w:val="22"/>
          <w:szCs w:val="22"/>
        </w:rPr>
        <w:t xml:space="preserve"> dans le Calvados ;</w:t>
      </w:r>
    </w:p>
    <w:p w:rsidR="005F1FC7" w:rsidRPr="005124EA" w:rsidRDefault="005F1FC7" w:rsidP="005124EA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*Le maquis Surcouf de Robert Leblanc, le </w:t>
      </w:r>
      <w:r w:rsidRPr="005124EA">
        <w:rPr>
          <w:rFonts w:ascii="Arial" w:hAnsi="Arial" w:cs="Arial"/>
          <w:bCs/>
          <w:i/>
          <w:iCs/>
          <w:sz w:val="22"/>
          <w:szCs w:val="22"/>
        </w:rPr>
        <w:t xml:space="preserve">« Robin des Bois de la résistance normande » </w:t>
      </w:r>
      <w:r w:rsidRPr="005124EA">
        <w:rPr>
          <w:rFonts w:ascii="Arial" w:hAnsi="Arial" w:cs="Arial"/>
          <w:bCs/>
          <w:sz w:val="22"/>
          <w:szCs w:val="22"/>
        </w:rPr>
        <w:t>et les maquis d’Angerville et Félicité dans l’Eure ;</w:t>
      </w:r>
    </w:p>
    <w:p w:rsidR="005F1FC7" w:rsidRPr="005124EA" w:rsidRDefault="005F1FC7" w:rsidP="005124EA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124EA">
        <w:rPr>
          <w:rFonts w:ascii="Arial" w:hAnsi="Arial" w:cs="Arial"/>
          <w:bCs/>
          <w:sz w:val="22"/>
          <w:szCs w:val="22"/>
        </w:rPr>
        <w:t xml:space="preserve">*Le maquis PTT Saint-Lô-Beaucoudray dans la Manche mais aussi chez les fermiers-granitiers (carriers) résistants implantés à Saint-Michel-de-Montjoie, Champ de-Boult et à Vire à la limite du Calvados et de la Manche… </w:t>
      </w:r>
    </w:p>
    <w:p w:rsidR="005F1FC7" w:rsidRPr="005124EA" w:rsidRDefault="005F1FC7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616557" w:rsidRPr="005124EA" w:rsidRDefault="00616557" w:rsidP="00616557">
      <w:pPr>
        <w:jc w:val="both"/>
        <w:rPr>
          <w:rStyle w:val="A6"/>
          <w:rFonts w:ascii="Arial" w:hAnsi="Arial" w:cs="Arial"/>
          <w:b w:val="0"/>
          <w:bCs w:val="0"/>
          <w:color w:val="auto"/>
          <w:sz w:val="22"/>
          <w:szCs w:val="22"/>
        </w:rPr>
      </w:pPr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Tarif : Gratuit</w:t>
      </w:r>
    </w:p>
    <w:p w:rsidR="00616557" w:rsidRPr="005124EA" w:rsidRDefault="00616557" w:rsidP="00616557">
      <w:pPr>
        <w:jc w:val="both"/>
        <w:rPr>
          <w:rStyle w:val="A6"/>
          <w:rFonts w:ascii="Arial" w:hAnsi="Arial" w:cs="Arial"/>
          <w:b w:val="0"/>
          <w:bCs w:val="0"/>
          <w:color w:val="auto"/>
          <w:sz w:val="22"/>
          <w:szCs w:val="22"/>
        </w:rPr>
      </w:pPr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Durée : 1h30</w:t>
      </w:r>
    </w:p>
    <w:p w:rsidR="00616557" w:rsidRPr="005124EA" w:rsidRDefault="00616557" w:rsidP="00616557">
      <w:pPr>
        <w:jc w:val="both"/>
        <w:rPr>
          <w:rFonts w:ascii="Arial" w:hAnsi="Arial" w:cs="Arial"/>
          <w:sz w:val="22"/>
          <w:szCs w:val="22"/>
        </w:rPr>
      </w:pPr>
      <w:r w:rsidRPr="005124EA">
        <w:rPr>
          <w:rStyle w:val="A6"/>
          <w:rFonts w:ascii="Arial" w:hAnsi="Arial" w:cs="Arial"/>
          <w:b w:val="0"/>
          <w:color w:val="auto"/>
          <w:sz w:val="22"/>
          <w:szCs w:val="22"/>
        </w:rPr>
        <w:t>Public : 12 ans et +</w:t>
      </w:r>
    </w:p>
    <w:p w:rsidR="005124EA" w:rsidRPr="005124EA" w:rsidRDefault="005124EA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616557" w:rsidRDefault="00616557" w:rsidP="00616557">
      <w:pPr>
        <w:jc w:val="both"/>
        <w:rPr>
          <w:rStyle w:val="Lienhypertexte"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Sur </w:t>
      </w:r>
      <w:proofErr w:type="gramStart"/>
      <w:r>
        <w:rPr>
          <w:rFonts w:ascii="Arial" w:hAnsi="Arial" w:cs="Arial"/>
          <w:b/>
          <w:bCs/>
          <w:color w:val="FF0000"/>
        </w:rPr>
        <w:t>réservation  :</w:t>
      </w:r>
      <w:proofErr w:type="gramEnd"/>
      <w:r>
        <w:rPr>
          <w:rFonts w:ascii="Arial" w:hAnsi="Arial" w:cs="Arial"/>
          <w:b/>
          <w:bCs/>
          <w:color w:val="FF0000"/>
        </w:rPr>
        <w:t xml:space="preserve"> 02 31 06 98 45 - </w:t>
      </w:r>
      <w:hyperlink r:id="rId8" w:history="1">
        <w:r>
          <w:rPr>
            <w:rStyle w:val="Lienhypertexte"/>
            <w:rFonts w:ascii="Arial" w:hAnsi="Arial" w:cs="Arial"/>
            <w:b/>
            <w:bCs/>
          </w:rPr>
          <w:t>abbayeauxdames@normandie.fr</w:t>
        </w:r>
      </w:hyperlink>
    </w:p>
    <w:p w:rsidR="00616557" w:rsidRDefault="00616557" w:rsidP="00616557">
      <w:pPr>
        <w:jc w:val="both"/>
        <w:rPr>
          <w:rFonts w:ascii="Arial" w:hAnsi="Arial" w:cs="Arial"/>
          <w:b/>
          <w:bCs/>
          <w:i/>
          <w:color w:val="FF0000"/>
        </w:rPr>
      </w:pPr>
      <w:proofErr w:type="spellStart"/>
      <w:r w:rsidRPr="00D12AC6">
        <w:rPr>
          <w:rFonts w:ascii="Arial" w:hAnsi="Arial" w:cs="Arial"/>
          <w:b/>
          <w:bCs/>
          <w:i/>
          <w:color w:val="FF0000"/>
        </w:rPr>
        <w:t>Pass</w:t>
      </w:r>
      <w:proofErr w:type="spellEnd"/>
      <w:r w:rsidRPr="00D12AC6">
        <w:rPr>
          <w:rFonts w:ascii="Arial" w:hAnsi="Arial" w:cs="Arial"/>
          <w:b/>
          <w:bCs/>
          <w:i/>
          <w:color w:val="FF0000"/>
        </w:rPr>
        <w:t xml:space="preserve"> sanitaire obligatoire</w:t>
      </w:r>
    </w:p>
    <w:p w:rsidR="00616557" w:rsidRDefault="00616557" w:rsidP="00616557">
      <w:pPr>
        <w:jc w:val="both"/>
        <w:rPr>
          <w:rFonts w:ascii="Arial" w:hAnsi="Arial" w:cs="Arial"/>
          <w:b/>
          <w:bCs/>
          <w:i/>
          <w:color w:val="FF0000"/>
        </w:rPr>
      </w:pPr>
    </w:p>
    <w:p w:rsidR="00616557" w:rsidRPr="00616557" w:rsidRDefault="00616557" w:rsidP="00616557">
      <w:pPr>
        <w:jc w:val="both"/>
        <w:rPr>
          <w:rFonts w:ascii="Arial" w:hAnsi="Arial" w:cs="Arial"/>
          <w:bCs/>
          <w:sz w:val="22"/>
          <w:szCs w:val="22"/>
        </w:rPr>
      </w:pPr>
      <w:r w:rsidRPr="00616557">
        <w:rPr>
          <w:rFonts w:ascii="Arial" w:hAnsi="Arial" w:cs="Arial"/>
          <w:bCs/>
          <w:sz w:val="22"/>
          <w:szCs w:val="22"/>
        </w:rPr>
        <w:t xml:space="preserve">Contact presse : Emmanuelle </w:t>
      </w:r>
      <w:proofErr w:type="spellStart"/>
      <w:r w:rsidRPr="00616557">
        <w:rPr>
          <w:rFonts w:ascii="Arial" w:hAnsi="Arial" w:cs="Arial"/>
          <w:bCs/>
          <w:sz w:val="22"/>
          <w:szCs w:val="22"/>
        </w:rPr>
        <w:t>Tirilly</w:t>
      </w:r>
      <w:proofErr w:type="spellEnd"/>
      <w:r w:rsidRPr="00616557">
        <w:rPr>
          <w:rFonts w:ascii="Arial" w:hAnsi="Arial" w:cs="Arial"/>
          <w:bCs/>
          <w:sz w:val="22"/>
          <w:szCs w:val="22"/>
        </w:rPr>
        <w:t xml:space="preserve"> – tel : 02 31 06 98 85 – emmanuelle.tirilly@normandie.fr</w:t>
      </w:r>
    </w:p>
    <w:p w:rsidR="005124EA" w:rsidRPr="005124EA" w:rsidRDefault="005124EA" w:rsidP="005124E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sectPr w:rsidR="005124EA" w:rsidRPr="005124EA" w:rsidSect="005124EA"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20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E9" w:rsidRDefault="001C59E9">
      <w:r>
        <w:separator/>
      </w:r>
    </w:p>
  </w:endnote>
  <w:endnote w:type="continuationSeparator" w:id="0">
    <w:p w:rsidR="001C59E9" w:rsidRDefault="001C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Avenir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A7F" w:rsidRDefault="00616557" w:rsidP="00B20A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22A7F" w:rsidRDefault="001C59E9" w:rsidP="00EB68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A7F" w:rsidRDefault="00616557" w:rsidP="00B20A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22A7F" w:rsidRDefault="001C59E9" w:rsidP="00EB68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E9" w:rsidRDefault="001C59E9">
      <w:r>
        <w:separator/>
      </w:r>
    </w:p>
  </w:footnote>
  <w:footnote w:type="continuationSeparator" w:id="0">
    <w:p w:rsidR="001C59E9" w:rsidRDefault="001C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C7"/>
    <w:rsid w:val="001C59E9"/>
    <w:rsid w:val="005124EA"/>
    <w:rsid w:val="00541279"/>
    <w:rsid w:val="005F1FC7"/>
    <w:rsid w:val="00616557"/>
    <w:rsid w:val="00A71EBE"/>
    <w:rsid w:val="00D96A8A"/>
    <w:rsid w:val="00E7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920D"/>
  <w15:chartTrackingRefBased/>
  <w15:docId w15:val="{674EE232-74BE-45B4-933A-89C4297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1FC7"/>
    <w:rPr>
      <w:color w:val="0000FF"/>
      <w:u w:val="single"/>
    </w:rPr>
  </w:style>
  <w:style w:type="paragraph" w:styleId="Pieddepage">
    <w:name w:val="footer"/>
    <w:basedOn w:val="Normal"/>
    <w:link w:val="PieddepageCar"/>
    <w:rsid w:val="005F1FC7"/>
    <w:pPr>
      <w:suppressLineNumbers/>
      <w:tabs>
        <w:tab w:val="center" w:pos="4949"/>
        <w:tab w:val="right" w:pos="9899"/>
      </w:tabs>
    </w:pPr>
  </w:style>
  <w:style w:type="character" w:customStyle="1" w:styleId="PieddepageCar">
    <w:name w:val="Pied de page Car"/>
    <w:basedOn w:val="Policepardfaut"/>
    <w:link w:val="Pieddepage"/>
    <w:rsid w:val="005F1F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5F1FC7"/>
  </w:style>
  <w:style w:type="character" w:customStyle="1" w:styleId="A6">
    <w:name w:val="A6"/>
    <w:uiPriority w:val="99"/>
    <w:rsid w:val="005F1FC7"/>
    <w:rPr>
      <w:rFonts w:cs="Avenir Black"/>
      <w:b/>
      <w:bCs/>
      <w:color w:val="EE318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ayeauxdames@normandie.f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7C68C.AB4696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2</cp:revision>
  <dcterms:created xsi:type="dcterms:W3CDTF">2021-11-02T13:02:00Z</dcterms:created>
  <dcterms:modified xsi:type="dcterms:W3CDTF">2021-11-04T13:29:00Z</dcterms:modified>
</cp:coreProperties>
</file>