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BC40B" w14:textId="77777777" w:rsidR="0078323E" w:rsidRPr="00250E90" w:rsidRDefault="0078323E" w:rsidP="0078323E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3D3CB483" wp14:editId="5CE5C940">
            <wp:extent cx="7175634" cy="676275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3246"/>
        <w:gridCol w:w="3516"/>
      </w:tblGrid>
      <w:tr w:rsidR="008931E8" w14:paraId="36C547E3" w14:textId="77777777" w:rsidTr="0078323E">
        <w:tc>
          <w:tcPr>
            <w:tcW w:w="2310" w:type="dxa"/>
            <w:hideMark/>
          </w:tcPr>
          <w:p w14:paraId="0A69D015" w14:textId="014A388A" w:rsidR="008931E8" w:rsidRDefault="008931E8">
            <w:pPr>
              <w:spacing w:line="240" w:lineRule="auto"/>
            </w:pPr>
            <w:r>
              <w:rPr>
                <w:rFonts w:ascii="Calibri Light" w:hAnsi="Calibri Light" w:cs="Calibri Light"/>
                <w:b/>
                <w:noProof/>
                <w:lang w:eastAsia="fr-FR"/>
              </w:rPr>
              <w:drawing>
                <wp:inline distT="0" distB="0" distL="0" distR="0" wp14:anchorId="64184892" wp14:editId="47E6EE21">
                  <wp:extent cx="1219200" cy="1152525"/>
                  <wp:effectExtent l="0" t="0" r="0" b="9525"/>
                  <wp:docPr id="3" name="Image 3" descr="logo_r.normandie-portrait-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_r.normandie-portrait-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hideMark/>
          </w:tcPr>
          <w:p w14:paraId="18606A9B" w14:textId="0607A9C5" w:rsidR="008931E8" w:rsidRDefault="008931E8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12A505A6" wp14:editId="735C1C00">
                  <wp:extent cx="1866900" cy="131890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293" cy="132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6" w:type="dxa"/>
            <w:hideMark/>
          </w:tcPr>
          <w:p w14:paraId="45E67FE5" w14:textId="28D8A0AC" w:rsidR="008931E8" w:rsidRDefault="008931E8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FD66767" wp14:editId="28D25A22">
                  <wp:extent cx="2095500" cy="4762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548A8" w14:textId="10CE25FD" w:rsidR="005656AF" w:rsidRPr="005656AF" w:rsidRDefault="005656AF" w:rsidP="005656AF">
      <w:pPr>
        <w:rPr>
          <w:sz w:val="20"/>
          <w:szCs w:val="20"/>
        </w:rPr>
      </w:pPr>
      <w:bookmarkStart w:id="0" w:name="_GoBack"/>
      <w:bookmarkEnd w:id="0"/>
      <w:r w:rsidRPr="005656AF">
        <w:rPr>
          <w:sz w:val="20"/>
          <w:szCs w:val="20"/>
        </w:rPr>
        <w:t xml:space="preserve">Crédit photo : </w:t>
      </w:r>
      <w:proofErr w:type="spellStart"/>
      <w:r w:rsidRPr="005656AF">
        <w:rPr>
          <w:sz w:val="20"/>
          <w:szCs w:val="20"/>
        </w:rPr>
        <w:t>Biernacki</w:t>
      </w:r>
      <w:proofErr w:type="spellEnd"/>
      <w:r w:rsidRPr="005656AF">
        <w:rPr>
          <w:sz w:val="20"/>
          <w:szCs w:val="20"/>
        </w:rPr>
        <w:t xml:space="preserve"> / Région Normandie </w:t>
      </w:r>
    </w:p>
    <w:p w14:paraId="4963A52F" w14:textId="3074E5EB" w:rsidR="008931E8" w:rsidRDefault="008931E8" w:rsidP="008931E8">
      <w:pPr>
        <w:jc w:val="right"/>
      </w:pPr>
      <w:r>
        <w:t xml:space="preserve">Le </w:t>
      </w:r>
      <w:r w:rsidR="0078323E">
        <w:t>3</w:t>
      </w:r>
      <w:r>
        <w:t>0 novembre 2021</w:t>
      </w:r>
    </w:p>
    <w:p w14:paraId="2F245122" w14:textId="77777777" w:rsidR="008931E8" w:rsidRPr="00A01887" w:rsidRDefault="008931E8" w:rsidP="008931E8">
      <w:pPr>
        <w:jc w:val="both"/>
        <w:rPr>
          <w:b/>
          <w:sz w:val="28"/>
          <w:szCs w:val="28"/>
        </w:rPr>
      </w:pPr>
      <w:r w:rsidRPr="00A01887">
        <w:rPr>
          <w:b/>
          <w:sz w:val="28"/>
          <w:szCs w:val="28"/>
        </w:rPr>
        <w:t>Accord de coopération entre la Normandie et Saint-Pierre-et-Miquelon</w:t>
      </w:r>
    </w:p>
    <w:p w14:paraId="24FDFC09" w14:textId="7A2F3933" w:rsidR="008931E8" w:rsidRPr="00A01887" w:rsidRDefault="0078323E" w:rsidP="00A01887">
      <w:pPr>
        <w:spacing w:after="0" w:line="240" w:lineRule="auto"/>
        <w:jc w:val="both"/>
      </w:pPr>
      <w:r w:rsidRPr="00A01887">
        <w:t xml:space="preserve">Mardi 30 novembre, </w:t>
      </w:r>
      <w:r w:rsidR="008931E8" w:rsidRPr="00A01887">
        <w:t xml:space="preserve">Hervé Morin, Président de la Région Normandie et Bernard Briand, Président du Conseil Territorial de Saint-Pierre-et-Miquelon ont </w:t>
      </w:r>
      <w:r w:rsidRPr="00A01887">
        <w:t>signé</w:t>
      </w:r>
      <w:r w:rsidR="008931E8" w:rsidRPr="00A01887">
        <w:t xml:space="preserve"> </w:t>
      </w:r>
      <w:r w:rsidRPr="00A01887">
        <w:t xml:space="preserve">un </w:t>
      </w:r>
      <w:r w:rsidR="008931E8" w:rsidRPr="00A01887">
        <w:t>accord de coopération à l’Abbaye aux Dames</w:t>
      </w:r>
      <w:r w:rsidRPr="00A01887">
        <w:t xml:space="preserve"> </w:t>
      </w:r>
      <w:r w:rsidR="008931E8" w:rsidRPr="00A01887">
        <w:t>à Caen.</w:t>
      </w:r>
    </w:p>
    <w:p w14:paraId="3EBAAFAC" w14:textId="5B633717" w:rsidR="008931E8" w:rsidRPr="00A01887" w:rsidRDefault="008931E8" w:rsidP="00A01887">
      <w:pPr>
        <w:spacing w:after="0" w:line="240" w:lineRule="auto"/>
        <w:jc w:val="both"/>
      </w:pPr>
    </w:p>
    <w:p w14:paraId="657872F2" w14:textId="1D90D692" w:rsidR="006D3D14" w:rsidRPr="00A01887" w:rsidRDefault="006D3D14" w:rsidP="00A01887">
      <w:pPr>
        <w:spacing w:after="0" w:line="240" w:lineRule="auto"/>
        <w:jc w:val="both"/>
      </w:pPr>
      <w:r w:rsidRPr="00A01887">
        <w:t xml:space="preserve">L’archipel de Saint-Pierre-et-Miquelon et la Normandie entretiennent depuis de très nombreuses années des liens historiques, culturels et administratifs. De nombreux marins normands ont pris part à la grande pêche sur les bancs de Terre-Neuve. </w:t>
      </w:r>
      <w:r w:rsidR="006F667A" w:rsidRPr="00A01887">
        <w:t>D’</w:t>
      </w:r>
      <w:r w:rsidRPr="00A01887">
        <w:t>un point de vue administratif, l’archipel est rattaché à l’Académie de Caen et à Pôle Emploi Normandie.</w:t>
      </w:r>
    </w:p>
    <w:p w14:paraId="08454BC5" w14:textId="77777777" w:rsidR="006D3D14" w:rsidRPr="00A01887" w:rsidRDefault="006D3D14" w:rsidP="00A01887">
      <w:pPr>
        <w:spacing w:after="0" w:line="240" w:lineRule="auto"/>
        <w:jc w:val="both"/>
      </w:pPr>
    </w:p>
    <w:p w14:paraId="1AF2417D" w14:textId="770FB680" w:rsidR="008931E8" w:rsidRPr="00A01887" w:rsidRDefault="008931E8" w:rsidP="00A01887">
      <w:pPr>
        <w:spacing w:after="0" w:line="240" w:lineRule="auto"/>
        <w:jc w:val="both"/>
      </w:pPr>
      <w:r w:rsidRPr="00A01887">
        <w:t xml:space="preserve">Cet accord porte sur </w:t>
      </w:r>
      <w:r w:rsidR="006D3D14" w:rsidRPr="00A01887">
        <w:t>l’</w:t>
      </w:r>
      <w:r w:rsidRPr="00A01887">
        <w:t xml:space="preserve">attractivité du territoire, </w:t>
      </w:r>
      <w:r w:rsidR="006D3D14" w:rsidRPr="00A01887">
        <w:t>l’</w:t>
      </w:r>
      <w:r w:rsidRPr="00A01887">
        <w:t xml:space="preserve">appui au développement économique, </w:t>
      </w:r>
      <w:r w:rsidR="006D3D14" w:rsidRPr="00A01887">
        <w:t>l</w:t>
      </w:r>
      <w:r w:rsidR="004720CC" w:rsidRPr="00A01887">
        <w:t>’</w:t>
      </w:r>
      <w:r w:rsidRPr="00A01887">
        <w:t xml:space="preserve">agriculture et </w:t>
      </w:r>
      <w:r w:rsidR="006D3D14" w:rsidRPr="00A01887">
        <w:t xml:space="preserve">la </w:t>
      </w:r>
      <w:r w:rsidRPr="00A01887">
        <w:t xml:space="preserve">pêche, </w:t>
      </w:r>
      <w:r w:rsidR="006D3D14" w:rsidRPr="00A01887">
        <w:t>l’</w:t>
      </w:r>
      <w:r w:rsidRPr="00A01887">
        <w:t xml:space="preserve">habitat durable, </w:t>
      </w:r>
      <w:r w:rsidR="006D3D14" w:rsidRPr="00A01887">
        <w:t xml:space="preserve">la </w:t>
      </w:r>
      <w:r w:rsidRPr="00A01887">
        <w:t xml:space="preserve">formation, </w:t>
      </w:r>
      <w:r w:rsidR="006D3D14" w:rsidRPr="00A01887">
        <w:t>l’</w:t>
      </w:r>
      <w:r w:rsidRPr="00A01887">
        <w:t xml:space="preserve">orientation des jeunes, </w:t>
      </w:r>
      <w:r w:rsidR="006D3D14" w:rsidRPr="00A01887">
        <w:t xml:space="preserve">la </w:t>
      </w:r>
      <w:r w:rsidRPr="00A01887">
        <w:t xml:space="preserve">valorisation du patrimoine et </w:t>
      </w:r>
      <w:r w:rsidR="006D3D14" w:rsidRPr="00A01887">
        <w:t xml:space="preserve">la </w:t>
      </w:r>
      <w:r w:rsidRPr="00A01887">
        <w:t>protection du littoral.</w:t>
      </w:r>
    </w:p>
    <w:p w14:paraId="33B0BFE8" w14:textId="1EBF083E" w:rsidR="00C16624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1ABE7A6" w14:textId="6F139525" w:rsidR="00C16624" w:rsidRPr="00A01887" w:rsidRDefault="008045DF" w:rsidP="00A0188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01887">
        <w:rPr>
          <w:b/>
          <w:bCs/>
        </w:rPr>
        <w:t>Attractivité du territoire</w:t>
      </w:r>
      <w:r w:rsidR="00030A18" w:rsidRPr="00A01887">
        <w:rPr>
          <w:b/>
          <w:bCs/>
        </w:rPr>
        <w:t xml:space="preserve"> et</w:t>
      </w:r>
      <w:r w:rsidRPr="00A01887">
        <w:rPr>
          <w:b/>
          <w:bCs/>
        </w:rPr>
        <w:t xml:space="preserve"> </w:t>
      </w:r>
      <w:r w:rsidR="00F63B66" w:rsidRPr="00A01887">
        <w:rPr>
          <w:b/>
          <w:bCs/>
        </w:rPr>
        <w:t>développement économique</w:t>
      </w:r>
    </w:p>
    <w:p w14:paraId="2C3B3B15" w14:textId="06BEE607" w:rsidR="00887667" w:rsidRPr="00A01887" w:rsidRDefault="00F63B66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L’A</w:t>
      </w:r>
      <w:r w:rsidR="00030A18" w:rsidRPr="00A01887">
        <w:t>gence de Développement</w:t>
      </w:r>
      <w:r w:rsidRPr="00A01887">
        <w:t xml:space="preserve"> Normandie et Archipel Développement </w:t>
      </w:r>
      <w:r w:rsidR="004720CC" w:rsidRPr="00A01887">
        <w:t>f</w:t>
      </w:r>
      <w:r w:rsidR="00C16624" w:rsidRPr="00A01887">
        <w:t>aciliter</w:t>
      </w:r>
      <w:r w:rsidRPr="00A01887">
        <w:t>ont</w:t>
      </w:r>
      <w:r w:rsidR="00C16624" w:rsidRPr="00A01887">
        <w:t xml:space="preserve"> les</w:t>
      </w:r>
      <w:r w:rsidRPr="00A01887">
        <w:t xml:space="preserve"> échanges</w:t>
      </w:r>
      <w:r w:rsidR="00C16624" w:rsidRPr="00A01887">
        <w:t xml:space="preserve"> entre </w:t>
      </w:r>
      <w:r w:rsidR="004720CC" w:rsidRPr="00A01887">
        <w:t xml:space="preserve">les </w:t>
      </w:r>
      <w:r w:rsidR="00C16624" w:rsidRPr="00A01887">
        <w:t>entreprises des deux territoires.</w:t>
      </w:r>
      <w:r w:rsidRPr="00A01887">
        <w:t xml:space="preserve"> L’AD Normandie apportera son expertise à Archipel Dével</w:t>
      </w:r>
      <w:r w:rsidR="00887667" w:rsidRPr="00A01887">
        <w:t xml:space="preserve">oppement </w:t>
      </w:r>
      <w:r w:rsidR="004720CC" w:rsidRPr="00A01887">
        <w:t>pour la</w:t>
      </w:r>
      <w:r w:rsidR="00887667" w:rsidRPr="00A01887">
        <w:t xml:space="preserve"> création d’un réseau des développeurs économiques à Saint Pierre et Miquelon et donnera accès </w:t>
      </w:r>
      <w:r w:rsidR="004720CC" w:rsidRPr="00A01887">
        <w:t xml:space="preserve">aux entrepreneurs de l’archipel </w:t>
      </w:r>
      <w:r w:rsidR="00887667" w:rsidRPr="00A01887">
        <w:t xml:space="preserve">à ses webinaires sur des </w:t>
      </w:r>
      <w:r w:rsidR="004720CC" w:rsidRPr="00A01887">
        <w:t>sujets d’actualité comme la cybersécurité</w:t>
      </w:r>
      <w:r w:rsidR="00030A18" w:rsidRPr="00A01887">
        <w:t xml:space="preserve"> …</w:t>
      </w:r>
    </w:p>
    <w:p w14:paraId="648B4E51" w14:textId="77777777" w:rsidR="00030A18" w:rsidRPr="00A01887" w:rsidRDefault="00030A18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36CE705E" w14:textId="6EAD5EC0" w:rsidR="00C16624" w:rsidRPr="00A01887" w:rsidRDefault="00F63B66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Normandie Participations et les services de la Région</w:t>
      </w:r>
      <w:r w:rsidR="00887667" w:rsidRPr="00A01887">
        <w:t xml:space="preserve"> Normandie apporteront leur appui à la Collectivité de Saint-Pierre-et-Miquelon </w:t>
      </w:r>
      <w:r w:rsidR="00030A18" w:rsidRPr="00A01887">
        <w:t>en vue de</w:t>
      </w:r>
      <w:r w:rsidR="00887667" w:rsidRPr="00A01887">
        <w:t xml:space="preserve"> la préfiguration de son fonds d’investissement local et de son dispositif de prêt remboursable.</w:t>
      </w:r>
    </w:p>
    <w:p w14:paraId="733B909D" w14:textId="77777777" w:rsidR="00030A18" w:rsidRPr="00A01887" w:rsidRDefault="00030A18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26ED821A" w14:textId="0878B798" w:rsidR="006D3D14" w:rsidRPr="00A01887" w:rsidRDefault="006D3D1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Archipel Développement s’appu</w:t>
      </w:r>
      <w:r w:rsidR="00030A18" w:rsidRPr="00A01887">
        <w:t>i</w:t>
      </w:r>
      <w:r w:rsidRPr="00A01887">
        <w:t>era sur l’expérience de la marque «</w:t>
      </w:r>
      <w:r w:rsidR="00A01887" w:rsidRPr="00A01887">
        <w:t xml:space="preserve"> </w:t>
      </w:r>
      <w:r w:rsidRPr="00A01887">
        <w:t>Normandie</w:t>
      </w:r>
      <w:r w:rsidR="00A01887" w:rsidRPr="00A01887">
        <w:t xml:space="preserve"> </w:t>
      </w:r>
      <w:r w:rsidRPr="00A01887">
        <w:t xml:space="preserve">» développée par Normandie Attractivité et de son réseau d’ambassadeurs afin d’améliorer l’animation du réseau FIER </w:t>
      </w:r>
      <w:r w:rsidR="00CF5553" w:rsidRPr="00A01887">
        <w:t>Saint-Pierre-et-Miquelon.</w:t>
      </w:r>
    </w:p>
    <w:p w14:paraId="0C183ACD" w14:textId="18948DFC" w:rsidR="00030A18" w:rsidRPr="00A01887" w:rsidRDefault="00030A18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29915C45" w14:textId="5CA1A00C" w:rsidR="00030A18" w:rsidRPr="00A01887" w:rsidRDefault="00030A18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L’archipel de Saint-Pierre-et-Miquelon dispose de nombreux atouts pouvant susciter l’intérêt des</w:t>
      </w:r>
      <w:r w:rsidRPr="00A01887">
        <w:rPr>
          <w:b/>
          <w:bCs/>
        </w:rPr>
        <w:t xml:space="preserve"> </w:t>
      </w:r>
      <w:r w:rsidRPr="00A01887">
        <w:t>entreprises normandes comme son emplacement géographique à proximité des marchés nord-américains et ses ressources halieutiques intégrant</w:t>
      </w:r>
      <w:r w:rsidRPr="00A01887">
        <w:rPr>
          <w:b/>
          <w:bCs/>
        </w:rPr>
        <w:t xml:space="preserve"> </w:t>
      </w:r>
      <w:r w:rsidRPr="00A01887">
        <w:t>l’aquaculture et l’algoculture notamment.</w:t>
      </w:r>
    </w:p>
    <w:p w14:paraId="5489E3F9" w14:textId="48FBA09F" w:rsidR="00F63B66" w:rsidRPr="00A01887" w:rsidRDefault="00F63B66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6DCE276E" w14:textId="32E8E55B" w:rsidR="00C16624" w:rsidRPr="00A01887" w:rsidRDefault="00030A18" w:rsidP="00A01887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01887">
        <w:rPr>
          <w:b/>
          <w:bCs/>
        </w:rPr>
        <w:t>A</w:t>
      </w:r>
      <w:r w:rsidR="00C16624" w:rsidRPr="00A01887">
        <w:rPr>
          <w:b/>
          <w:bCs/>
        </w:rPr>
        <w:t>griculture</w:t>
      </w:r>
      <w:r w:rsidR="006D3D14" w:rsidRPr="00A01887">
        <w:rPr>
          <w:b/>
          <w:bCs/>
        </w:rPr>
        <w:t xml:space="preserve"> et </w:t>
      </w:r>
      <w:r w:rsidR="00C16624" w:rsidRPr="00A01887">
        <w:rPr>
          <w:b/>
          <w:bCs/>
        </w:rPr>
        <w:t>pêche</w:t>
      </w:r>
    </w:p>
    <w:p w14:paraId="373AB9EC" w14:textId="49B559DF" w:rsidR="00D80E65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L’Archipel s’est</w:t>
      </w:r>
      <w:r w:rsidR="00D80E65" w:rsidRPr="00A01887">
        <w:t xml:space="preserve"> </w:t>
      </w:r>
      <w:r w:rsidRPr="00A01887">
        <w:t>lancé en 2018 dans un plan de développement de l’agriculture durable qui doit</w:t>
      </w:r>
      <w:r w:rsidR="00D80E65" w:rsidRPr="00A01887">
        <w:t xml:space="preserve"> </w:t>
      </w:r>
      <w:r w:rsidRPr="00A01887">
        <w:t xml:space="preserve">permettre de diminuer sa dépendance alimentaire et renouveler la dynamique de la filière. </w:t>
      </w:r>
      <w:r w:rsidR="00030A18" w:rsidRPr="00A01887">
        <w:lastRenderedPageBreak/>
        <w:t xml:space="preserve">L’agro-alimentaire constitue l’une des filières d’excellence de la Normandie. </w:t>
      </w:r>
      <w:r w:rsidRPr="00A01887">
        <w:t>La</w:t>
      </w:r>
      <w:r w:rsidR="00D80E65" w:rsidRPr="00A01887">
        <w:t xml:space="preserve"> </w:t>
      </w:r>
      <w:r w:rsidRPr="00A01887">
        <w:t xml:space="preserve">Normandie </w:t>
      </w:r>
      <w:r w:rsidR="00030A18" w:rsidRPr="00A01887">
        <w:t>apporter</w:t>
      </w:r>
      <w:r w:rsidR="00613432">
        <w:t>a</w:t>
      </w:r>
      <w:r w:rsidR="00030A18" w:rsidRPr="00A01887">
        <w:t xml:space="preserve"> son expérience en la matière </w:t>
      </w:r>
      <w:r w:rsidR="00B06592" w:rsidRPr="00A01887">
        <w:t xml:space="preserve">au pôle Développement durable </w:t>
      </w:r>
      <w:r w:rsidRPr="00A01887">
        <w:t xml:space="preserve">de </w:t>
      </w:r>
      <w:r w:rsidR="00613432">
        <w:t xml:space="preserve">la Collectivité territoriale de </w:t>
      </w:r>
      <w:r w:rsidR="00D80E65" w:rsidRPr="00A01887">
        <w:t>Saint-Pierre-et-Miquelon.</w:t>
      </w:r>
    </w:p>
    <w:p w14:paraId="63FF63DF" w14:textId="77777777" w:rsidR="00D80E65" w:rsidRPr="00A01887" w:rsidRDefault="00D80E65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3170D893" w14:textId="5BC10AF7" w:rsidR="00C16624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 xml:space="preserve">Sur le volet halieutique, la Normandie est </w:t>
      </w:r>
      <w:r w:rsidR="00B06592" w:rsidRPr="00A01887">
        <w:t>aussi</w:t>
      </w:r>
      <w:r w:rsidRPr="00A01887">
        <w:t xml:space="preserve"> un acteur de premier plan au niveau français.</w:t>
      </w:r>
      <w:r w:rsidR="00D80E65" w:rsidRPr="00A01887">
        <w:t xml:space="preserve"> </w:t>
      </w:r>
      <w:r w:rsidRPr="00A01887">
        <w:t xml:space="preserve">La filière de la pêche à </w:t>
      </w:r>
      <w:r w:rsidR="00B06592" w:rsidRPr="00A01887">
        <w:t>Saint-Pierre-et-Miquelon</w:t>
      </w:r>
      <w:r w:rsidRPr="00A01887">
        <w:t>, après un coup d’arrêt brutal au début des années 90 avec le moratoire</w:t>
      </w:r>
      <w:r w:rsidR="00D80E65" w:rsidRPr="00A01887">
        <w:t xml:space="preserve"> </w:t>
      </w:r>
      <w:r w:rsidRPr="00A01887">
        <w:t>sur la morue connaît un nouveau dynamisme. L’enjeu principal est de renforcer la transformation des</w:t>
      </w:r>
      <w:r w:rsidR="00D80E65" w:rsidRPr="00A01887">
        <w:t xml:space="preserve"> </w:t>
      </w:r>
      <w:r w:rsidRPr="00A01887">
        <w:t>produits de la mer pour créer davantage de valeur ajoutée localement. Les projets pilotes et</w:t>
      </w:r>
      <w:r w:rsidR="00D80E65" w:rsidRPr="00A01887">
        <w:t xml:space="preserve"> </w:t>
      </w:r>
      <w:r w:rsidRPr="00A01887">
        <w:t xml:space="preserve">dispositifs de soutien financier mis en </w:t>
      </w:r>
      <w:proofErr w:type="spellStart"/>
      <w:r w:rsidRPr="00A01887">
        <w:t>oeuvre</w:t>
      </w:r>
      <w:proofErr w:type="spellEnd"/>
      <w:r w:rsidRPr="00A01887">
        <w:t xml:space="preserve"> par la </w:t>
      </w:r>
      <w:r w:rsidR="00B06592" w:rsidRPr="00A01887">
        <w:t>R</w:t>
      </w:r>
      <w:r w:rsidRPr="00A01887">
        <w:t xml:space="preserve">égion </w:t>
      </w:r>
      <w:r w:rsidR="00B06592" w:rsidRPr="00A01887">
        <w:t xml:space="preserve">Normandie </w:t>
      </w:r>
      <w:r w:rsidRPr="00A01887">
        <w:t>pourront alimenter les réflexions de</w:t>
      </w:r>
      <w:r w:rsidR="00D80E65" w:rsidRPr="00A01887">
        <w:t xml:space="preserve"> </w:t>
      </w:r>
      <w:r w:rsidRPr="00A01887">
        <w:t xml:space="preserve">l’archipel </w:t>
      </w:r>
      <w:r w:rsidR="00B06592" w:rsidRPr="00A01887">
        <w:t>sur ce sujet.</w:t>
      </w:r>
    </w:p>
    <w:p w14:paraId="66B3837E" w14:textId="77777777" w:rsidR="00D80E65" w:rsidRPr="00A01887" w:rsidRDefault="00D80E65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06D7F530" w14:textId="2D9E37CE" w:rsidR="00373287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Au-delà du partage</w:t>
      </w:r>
      <w:r w:rsidR="00D80E65" w:rsidRPr="00A01887">
        <w:t xml:space="preserve"> </w:t>
      </w:r>
      <w:r w:rsidRPr="00A01887">
        <w:t>d’expérience</w:t>
      </w:r>
      <w:r w:rsidR="00D80E65" w:rsidRPr="00A01887">
        <w:t xml:space="preserve"> sur la filière des algues</w:t>
      </w:r>
      <w:r w:rsidRPr="00A01887">
        <w:t>, les ressources de Saint-Pierre-et-Miquelon peuvent représenter une source</w:t>
      </w:r>
      <w:r w:rsidR="00D80E65" w:rsidRPr="00A01887">
        <w:t xml:space="preserve"> </w:t>
      </w:r>
      <w:r w:rsidRPr="00A01887">
        <w:t>d’approvisionnement complémentaire pour les entreprises normandes, notamment pour les</w:t>
      </w:r>
      <w:r w:rsidR="00D80E65" w:rsidRPr="00A01887">
        <w:t xml:space="preserve"> </w:t>
      </w:r>
      <w:r w:rsidRPr="00A01887">
        <w:t>industries alimentaires et cosmétiques.</w:t>
      </w:r>
    </w:p>
    <w:p w14:paraId="01755F61" w14:textId="77777777" w:rsidR="00373287" w:rsidRPr="00A01887" w:rsidRDefault="00373287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037496E6" w14:textId="4FD11648" w:rsidR="00373287" w:rsidRPr="00A01887" w:rsidRDefault="00373287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L</w:t>
      </w:r>
      <w:r w:rsidR="00C16624" w:rsidRPr="00A01887">
        <w:t xml:space="preserve">a </w:t>
      </w:r>
      <w:r w:rsidR="00B06592" w:rsidRPr="00A01887">
        <w:t>R</w:t>
      </w:r>
      <w:r w:rsidR="00C16624" w:rsidRPr="00A01887">
        <w:t xml:space="preserve">égion Normandie </w:t>
      </w:r>
      <w:r w:rsidRPr="00A01887">
        <w:t>sera</w:t>
      </w:r>
      <w:r w:rsidR="00C16624" w:rsidRPr="00A01887">
        <w:t xml:space="preserve"> partenaire de l’édition 2022</w:t>
      </w:r>
      <w:r w:rsidRPr="00A01887">
        <w:t xml:space="preserve"> du congrès franco-canadien sur les sciences aquatiques</w:t>
      </w:r>
      <w:r w:rsidR="00C16624" w:rsidRPr="00A01887">
        <w:t xml:space="preserve"> avec pour objectif</w:t>
      </w:r>
      <w:r w:rsidR="00825D3F" w:rsidRPr="00A01887">
        <w:t xml:space="preserve"> </w:t>
      </w:r>
      <w:r w:rsidR="00C16624" w:rsidRPr="00A01887">
        <w:t>de mettre en réseau des entrepreneurs normands avec ceux de l’archipel et des provinces</w:t>
      </w:r>
      <w:r w:rsidR="00825D3F" w:rsidRPr="00A01887">
        <w:t xml:space="preserve"> </w:t>
      </w:r>
      <w:r w:rsidR="00C16624" w:rsidRPr="00A01887">
        <w:t xml:space="preserve">atlantiques du Canada ainsi que de valoriser la recherche normande sur </w:t>
      </w:r>
      <w:r w:rsidRPr="00A01887">
        <w:t>l</w:t>
      </w:r>
      <w:r w:rsidR="00C16624" w:rsidRPr="00A01887">
        <w:t>es thématiques</w:t>
      </w:r>
      <w:r w:rsidRPr="00A01887">
        <w:t xml:space="preserve"> de la pêche, l’aquaculture, la biodiversité aquatique …</w:t>
      </w:r>
    </w:p>
    <w:p w14:paraId="6120AC3D" w14:textId="3D7C99EB" w:rsidR="00D80E65" w:rsidRPr="00A01887" w:rsidRDefault="00D80E65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7B7677F0" w14:textId="2D9D2EE0" w:rsidR="00C16624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rPr>
          <w:b/>
          <w:bCs/>
        </w:rPr>
        <w:t>Habitat durable</w:t>
      </w:r>
    </w:p>
    <w:p w14:paraId="1393CFDD" w14:textId="4D45A697" w:rsidR="00CF5553" w:rsidRPr="00A01887" w:rsidRDefault="00266206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>L</w:t>
      </w:r>
      <w:r w:rsidR="00C16624" w:rsidRPr="00A01887">
        <w:t>’Archipel connaît actuellement une pénurie de logements, pénurie identifiée comme un frein au</w:t>
      </w:r>
      <w:r w:rsidR="00825D3F" w:rsidRPr="00A01887">
        <w:t xml:space="preserve"> </w:t>
      </w:r>
      <w:r w:rsidR="00C16624" w:rsidRPr="00A01887">
        <w:t>développement économique du territoire. La rénovation du bâti ancien pour développer une offre de logements adaptée aux besoins doi</w:t>
      </w:r>
      <w:r w:rsidRPr="00A01887">
        <w:t>t</w:t>
      </w:r>
      <w:r w:rsidR="00825D3F" w:rsidRPr="00A01887">
        <w:t xml:space="preserve"> </w:t>
      </w:r>
      <w:r w:rsidR="00C16624" w:rsidRPr="00A01887">
        <w:t>permettre d’apporter des réponses</w:t>
      </w:r>
      <w:r w:rsidR="00B06592" w:rsidRPr="00A01887">
        <w:t xml:space="preserve">. </w:t>
      </w:r>
      <w:r w:rsidR="00C16624" w:rsidRPr="00A01887">
        <w:t xml:space="preserve">La </w:t>
      </w:r>
      <w:r w:rsidR="00B06592" w:rsidRPr="00A01887">
        <w:t>R</w:t>
      </w:r>
      <w:r w:rsidR="00C16624" w:rsidRPr="00A01887">
        <w:t xml:space="preserve">égion Normandie </w:t>
      </w:r>
      <w:r w:rsidRPr="00A01887">
        <w:t>proposera notamment un re</w:t>
      </w:r>
      <w:r w:rsidR="00476BA2" w:rsidRPr="00A01887">
        <w:t xml:space="preserve">tour d’expérience sur ses propres dispositifs de rénovation énergétique et </w:t>
      </w:r>
      <w:r w:rsidRPr="00A01887">
        <w:t>une mise en réseau avec les experts techniques et les entreprises conventionnées rénovateurs BBC</w:t>
      </w:r>
      <w:r w:rsidR="00476BA2" w:rsidRPr="00A01887">
        <w:t>.</w:t>
      </w:r>
    </w:p>
    <w:p w14:paraId="651A88A0" w14:textId="77777777" w:rsidR="00CF5553" w:rsidRPr="00A01887" w:rsidRDefault="00CF5553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7EE644C8" w14:textId="41A1054B" w:rsidR="00C16624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rPr>
          <w:b/>
          <w:bCs/>
        </w:rPr>
        <w:t>Formation</w:t>
      </w:r>
      <w:r w:rsidR="00CF5553" w:rsidRPr="00A01887">
        <w:rPr>
          <w:b/>
          <w:bCs/>
        </w:rPr>
        <w:t xml:space="preserve"> et </w:t>
      </w:r>
      <w:r w:rsidRPr="00A01887">
        <w:rPr>
          <w:b/>
          <w:bCs/>
        </w:rPr>
        <w:t xml:space="preserve">orientation des jeunes </w:t>
      </w:r>
      <w:r w:rsidRPr="00A01887">
        <w:t>:</w:t>
      </w:r>
    </w:p>
    <w:p w14:paraId="58B7019C" w14:textId="4475133C" w:rsidR="00C16624" w:rsidRPr="00A01887" w:rsidRDefault="00613432" w:rsidP="00A01887">
      <w:pPr>
        <w:autoSpaceDE w:val="0"/>
        <w:autoSpaceDN w:val="0"/>
        <w:adjustRightInd w:val="0"/>
        <w:spacing w:after="0" w:line="240" w:lineRule="auto"/>
        <w:jc w:val="both"/>
      </w:pPr>
      <w:r>
        <w:t>Au même titre que de</w:t>
      </w:r>
      <w:r w:rsidR="00C16624" w:rsidRPr="00A01887">
        <w:t xml:space="preserve"> nombreux territoires ultra-marins, </w:t>
      </w:r>
      <w:r w:rsidR="00FF79D5" w:rsidRPr="00A01887">
        <w:t>Saint-Pierre-et-Miquelon</w:t>
      </w:r>
      <w:r w:rsidR="00C16624" w:rsidRPr="00A01887">
        <w:t xml:space="preserve"> est confronté à la problématique de retour d</w:t>
      </w:r>
      <w:r w:rsidR="00FF79D5" w:rsidRPr="00A01887">
        <w:t xml:space="preserve">es </w:t>
      </w:r>
      <w:r w:rsidR="00C16624" w:rsidRPr="00A01887">
        <w:t>jeunes partis étudier en métropole et au Canada. Améliorer l’adéquation entre l’orientation des jeunes</w:t>
      </w:r>
      <w:r w:rsidR="00CF5553" w:rsidRPr="00A01887">
        <w:t xml:space="preserve"> </w:t>
      </w:r>
      <w:r w:rsidR="00C16624" w:rsidRPr="00A01887">
        <w:t>de l’archipel et les filières prioritaires de diversification économique est un enjeu crucial pour l’avenir du</w:t>
      </w:r>
      <w:r w:rsidR="00CF5553" w:rsidRPr="00A01887">
        <w:t xml:space="preserve"> </w:t>
      </w:r>
      <w:r w:rsidR="00C16624" w:rsidRPr="00A01887">
        <w:t xml:space="preserve">territoire. </w:t>
      </w:r>
      <w:r w:rsidR="00FF79D5" w:rsidRPr="00A01887">
        <w:t>L</w:t>
      </w:r>
      <w:r w:rsidR="00476BA2" w:rsidRPr="00A01887">
        <w:t xml:space="preserve">’Agence Régionale de l'Orientation et des Métiers de Normandie </w:t>
      </w:r>
      <w:r w:rsidR="00FF79D5" w:rsidRPr="00A01887">
        <w:t xml:space="preserve">apportera des pistes </w:t>
      </w:r>
      <w:r w:rsidR="00476BA2" w:rsidRPr="00A01887">
        <w:t>à la Collectivité</w:t>
      </w:r>
      <w:r w:rsidR="00FF79D5" w:rsidRPr="00A01887">
        <w:t xml:space="preserve"> </w:t>
      </w:r>
      <w:r w:rsidR="00476BA2" w:rsidRPr="00A01887">
        <w:t>territoriale pour structurer les dispositifs d’informations sur les métiers</w:t>
      </w:r>
      <w:r w:rsidR="00FF79D5" w:rsidRPr="00A01887">
        <w:t xml:space="preserve"> et mettre en place </w:t>
      </w:r>
      <w:r w:rsidR="00C16624" w:rsidRPr="00A01887">
        <w:t>une gestion territoriale prévisionnelle des emplois et des</w:t>
      </w:r>
      <w:r w:rsidR="00FF79D5" w:rsidRPr="00A01887">
        <w:t xml:space="preserve"> </w:t>
      </w:r>
      <w:r w:rsidR="00C16624" w:rsidRPr="00A01887">
        <w:t>compétences</w:t>
      </w:r>
      <w:r w:rsidR="00FF79D5" w:rsidRPr="00A01887">
        <w:t>.</w:t>
      </w:r>
    </w:p>
    <w:p w14:paraId="33011E61" w14:textId="4CF72C4E" w:rsidR="00825D3F" w:rsidRPr="00A01887" w:rsidRDefault="00825D3F" w:rsidP="00A01887">
      <w:pPr>
        <w:autoSpaceDE w:val="0"/>
        <w:autoSpaceDN w:val="0"/>
        <w:adjustRightInd w:val="0"/>
        <w:spacing w:after="0" w:line="240" w:lineRule="auto"/>
        <w:jc w:val="both"/>
      </w:pPr>
    </w:p>
    <w:p w14:paraId="630C26F0" w14:textId="038A40B7" w:rsidR="00FF79D5" w:rsidRPr="00A01887" w:rsidRDefault="00FD2A02" w:rsidP="00A01887">
      <w:pPr>
        <w:spacing w:after="0" w:line="240" w:lineRule="auto"/>
        <w:jc w:val="both"/>
        <w:rPr>
          <w:b/>
        </w:rPr>
      </w:pPr>
      <w:r w:rsidRPr="00A01887">
        <w:rPr>
          <w:b/>
        </w:rPr>
        <w:t>P</w:t>
      </w:r>
      <w:r w:rsidR="00FF79D5" w:rsidRPr="00A01887">
        <w:rPr>
          <w:b/>
        </w:rPr>
        <w:t>rotection du littoral</w:t>
      </w:r>
    </w:p>
    <w:p w14:paraId="581A9DD9" w14:textId="736ED3F9" w:rsidR="00FF79D5" w:rsidRPr="00A01887" w:rsidRDefault="00C16624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 xml:space="preserve">La Normandie comme la majorité des régions côtières </w:t>
      </w:r>
      <w:r w:rsidR="00E67146">
        <w:t>connait</w:t>
      </w:r>
      <w:r w:rsidRPr="00A01887">
        <w:t xml:space="preserve"> des phénomènes d’érosion</w:t>
      </w:r>
      <w:r w:rsidR="00A01887" w:rsidRPr="00A01887">
        <w:t xml:space="preserve">. </w:t>
      </w:r>
      <w:r w:rsidR="00E02382" w:rsidRPr="00A01887">
        <w:t xml:space="preserve">L’archipel est aussi exposé à des risques de submersion et d’érosion nécessitant une approche globale de gestions de ces risques. </w:t>
      </w:r>
      <w:r w:rsidRPr="00A01887">
        <w:t>Même si la nature des roches</w:t>
      </w:r>
      <w:r w:rsidR="00FF79D5" w:rsidRPr="00A01887">
        <w:t xml:space="preserve"> </w:t>
      </w:r>
      <w:r w:rsidRPr="00A01887">
        <w:t xml:space="preserve">est différente, </w:t>
      </w:r>
      <w:r w:rsidR="00FD2A02" w:rsidRPr="00A01887">
        <w:t xml:space="preserve">la Région </w:t>
      </w:r>
      <w:r w:rsidR="00E02382" w:rsidRPr="00A01887">
        <w:t xml:space="preserve">Normandie </w:t>
      </w:r>
      <w:r w:rsidR="00FD2A02" w:rsidRPr="00A01887">
        <w:t xml:space="preserve">apportera </w:t>
      </w:r>
      <w:r w:rsidR="00E02382" w:rsidRPr="00A01887">
        <w:t xml:space="preserve">son expérience </w:t>
      </w:r>
      <w:r w:rsidR="00FF79D5" w:rsidRPr="00A01887">
        <w:t>sur les projets menés</w:t>
      </w:r>
      <w:r w:rsidRPr="00A01887">
        <w:t xml:space="preserve"> sur cette thématique</w:t>
      </w:r>
      <w:r w:rsidR="00FD2A02" w:rsidRPr="00A01887">
        <w:t xml:space="preserve">. </w:t>
      </w:r>
    </w:p>
    <w:p w14:paraId="2E1BCF5F" w14:textId="013CF06F" w:rsidR="00FF79D5" w:rsidRPr="00A01887" w:rsidRDefault="00FF79D5" w:rsidP="00A0188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19E07BD6" w14:textId="59E05033" w:rsidR="00FD2A02" w:rsidRPr="00A01887" w:rsidRDefault="00FD2A02" w:rsidP="00A0188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01887">
        <w:rPr>
          <w:b/>
        </w:rPr>
        <w:t>Valorisation du patrimoine</w:t>
      </w:r>
    </w:p>
    <w:p w14:paraId="2505DDA7" w14:textId="423D0858" w:rsidR="00FF79D5" w:rsidRPr="00A01887" w:rsidRDefault="00FF79D5" w:rsidP="00A01887">
      <w:pPr>
        <w:autoSpaceDE w:val="0"/>
        <w:autoSpaceDN w:val="0"/>
        <w:adjustRightInd w:val="0"/>
        <w:spacing w:after="0" w:line="240" w:lineRule="auto"/>
        <w:jc w:val="both"/>
      </w:pPr>
      <w:r w:rsidRPr="00A01887">
        <w:t xml:space="preserve">Saint-Pierre-et-Miquelon, à l’instar de la Normandie, dispose d’un patrimoine maritime exceptionnel. L’Archipel </w:t>
      </w:r>
      <w:r w:rsidR="00E02382" w:rsidRPr="00A01887">
        <w:t xml:space="preserve">a </w:t>
      </w:r>
      <w:r w:rsidRPr="00A01887">
        <w:t>un projet de Centre d’i</w:t>
      </w:r>
      <w:r w:rsidR="00613432">
        <w:t>mmersion</w:t>
      </w:r>
      <w:r w:rsidRPr="00A01887">
        <w:t xml:space="preserve"> maritime</w:t>
      </w:r>
      <w:r w:rsidR="00E02382" w:rsidRPr="00A01887">
        <w:t xml:space="preserve"> ; </w:t>
      </w:r>
      <w:r w:rsidRPr="00A01887">
        <w:t>des coopérations pourr</w:t>
      </w:r>
      <w:r w:rsidR="00E02382" w:rsidRPr="00A01887">
        <w:t xml:space="preserve">ont </w:t>
      </w:r>
      <w:r w:rsidRPr="00A01887">
        <w:t xml:space="preserve">être développées </w:t>
      </w:r>
      <w:r w:rsidR="00E02382" w:rsidRPr="00A01887">
        <w:t>avec notamment la Cité de la Mer à Cherbourg.</w:t>
      </w:r>
    </w:p>
    <w:p w14:paraId="53559B33" w14:textId="77777777" w:rsidR="008931E8" w:rsidRPr="00A01887" w:rsidRDefault="008931E8" w:rsidP="00A01887">
      <w:pPr>
        <w:spacing w:after="0" w:line="240" w:lineRule="auto"/>
        <w:jc w:val="both"/>
      </w:pPr>
    </w:p>
    <w:p w14:paraId="4BF1A20E" w14:textId="77777777" w:rsidR="008931E8" w:rsidRDefault="008931E8" w:rsidP="008931E8">
      <w:pPr>
        <w:spacing w:after="0" w:line="240" w:lineRule="auto"/>
        <w:jc w:val="both"/>
      </w:pPr>
      <w:r>
        <w:t>Contact presse :</w:t>
      </w:r>
    </w:p>
    <w:p w14:paraId="52F2F827" w14:textId="300B4DBB" w:rsidR="00D96A8A" w:rsidRDefault="008931E8" w:rsidP="00FD2A02">
      <w:pPr>
        <w:spacing w:after="0" w:line="240" w:lineRule="auto"/>
        <w:jc w:val="both"/>
      </w:pPr>
      <w:r>
        <w:t xml:space="preserve">Emmanuelle </w:t>
      </w:r>
      <w:proofErr w:type="spellStart"/>
      <w:r>
        <w:t>Tirilly</w:t>
      </w:r>
      <w:proofErr w:type="spellEnd"/>
      <w:r>
        <w:t xml:space="preserve"> – tel : 02 31 06 98 85 - </w:t>
      </w:r>
      <w:hyperlink r:id="rId8" w:history="1">
        <w:r>
          <w:rPr>
            <w:rStyle w:val="Lienhypertexte"/>
          </w:rPr>
          <w:t>emmanuelle.tirilly@normandie.fr</w:t>
        </w:r>
      </w:hyperlink>
    </w:p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1"/>
    <w:rsid w:val="00030A18"/>
    <w:rsid w:val="001254B2"/>
    <w:rsid w:val="00264111"/>
    <w:rsid w:val="00266206"/>
    <w:rsid w:val="00373287"/>
    <w:rsid w:val="004720CC"/>
    <w:rsid w:val="00476BA2"/>
    <w:rsid w:val="005656AF"/>
    <w:rsid w:val="00613432"/>
    <w:rsid w:val="006D3D14"/>
    <w:rsid w:val="006F667A"/>
    <w:rsid w:val="0078323E"/>
    <w:rsid w:val="008045DF"/>
    <w:rsid w:val="00825D3F"/>
    <w:rsid w:val="00887667"/>
    <w:rsid w:val="008931E8"/>
    <w:rsid w:val="008B5F50"/>
    <w:rsid w:val="00A01887"/>
    <w:rsid w:val="00A71EBE"/>
    <w:rsid w:val="00B06592"/>
    <w:rsid w:val="00C16624"/>
    <w:rsid w:val="00C50B09"/>
    <w:rsid w:val="00C53A96"/>
    <w:rsid w:val="00CF5553"/>
    <w:rsid w:val="00D80E65"/>
    <w:rsid w:val="00D96A8A"/>
    <w:rsid w:val="00E02382"/>
    <w:rsid w:val="00E67146"/>
    <w:rsid w:val="00F63B66"/>
    <w:rsid w:val="00FD2A02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76E9"/>
  <w15:chartTrackingRefBased/>
  <w15:docId w15:val="{84046566-A7EE-45FA-B79E-F50F84D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1E8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931E8"/>
    <w:rPr>
      <w:color w:val="0000FF"/>
      <w:u w:val="single"/>
    </w:rPr>
  </w:style>
  <w:style w:type="paragraph" w:customStyle="1" w:styleId="Default">
    <w:name w:val="Default"/>
    <w:uiPriority w:val="99"/>
    <w:rsid w:val="008931E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931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tirilly@normandi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10</cp:revision>
  <dcterms:created xsi:type="dcterms:W3CDTF">2021-11-22T08:22:00Z</dcterms:created>
  <dcterms:modified xsi:type="dcterms:W3CDTF">2021-11-30T15:30:00Z</dcterms:modified>
</cp:coreProperties>
</file>