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19D85" w14:textId="573C92AD" w:rsidR="00067285" w:rsidRPr="00067285" w:rsidRDefault="002953EC" w:rsidP="00E33946">
      <w:pPr>
        <w:jc w:val="both"/>
        <w:rPr>
          <w:rFonts w:ascii="Avenir LT Std 45 Book" w:hAnsi="Avenir LT Std 45 Book"/>
          <w:b/>
          <w:bCs/>
          <w:caps/>
          <w:color w:val="A1006B"/>
          <w:sz w:val="24"/>
          <w:szCs w:val="24"/>
        </w:rPr>
      </w:pPr>
      <w:bookmarkStart w:id="0" w:name="_Hlk74059402"/>
      <w:r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br/>
      </w:r>
      <w:r w:rsidR="00067285" w:rsidRPr="0006728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L’ensemble </w:t>
      </w:r>
      <w:r w:rsidR="00BA694D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des rames</w:t>
      </w:r>
      <w:r w:rsidR="00067285" w:rsidRPr="0006728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omneo </w:t>
      </w:r>
      <w:r w:rsidR="00BA694D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sont</w:t>
      </w:r>
      <w:r w:rsidR="00067285" w:rsidRPr="0006728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aujourd</w:t>
      </w:r>
      <w:r w:rsidR="0006728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’</w:t>
      </w:r>
      <w:r w:rsidR="00067285" w:rsidRPr="0006728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hui en circulation</w:t>
      </w:r>
      <w:r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br/>
      </w:r>
      <w:r w:rsidR="00067285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sur les lignes normandes</w:t>
      </w:r>
    </w:p>
    <w:p w14:paraId="08911FC8" w14:textId="49D3D6E8" w:rsidR="008830F1" w:rsidRDefault="00067285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>
        <w:rPr>
          <w:rFonts w:ascii="Avenir LT Std 45 Book" w:hAnsi="Avenir LT Std 45 Book"/>
          <w:b/>
          <w:bCs/>
          <w:color w:val="000000" w:themeColor="text1"/>
        </w:rPr>
        <w:t xml:space="preserve">Le </w:t>
      </w:r>
      <w:r w:rsidR="00674239">
        <w:rPr>
          <w:rFonts w:ascii="Avenir LT Std 45 Book" w:hAnsi="Avenir LT Std 45 Book"/>
          <w:b/>
          <w:bCs/>
          <w:color w:val="000000" w:themeColor="text1"/>
        </w:rPr>
        <w:t xml:space="preserve">Jeudi 23 septembre, Hervé Morin, Président de la Région Normandie et Magali </w:t>
      </w:r>
      <w:proofErr w:type="spellStart"/>
      <w:r w:rsidR="00674239">
        <w:rPr>
          <w:rFonts w:ascii="Avenir LT Std 45 Book" w:hAnsi="Avenir LT Std 45 Book"/>
          <w:b/>
          <w:bCs/>
          <w:color w:val="000000" w:themeColor="text1"/>
        </w:rPr>
        <w:t>Euverte</w:t>
      </w:r>
      <w:proofErr w:type="spellEnd"/>
      <w:r w:rsidR="00674239">
        <w:rPr>
          <w:rFonts w:ascii="Avenir LT Std 45 Book" w:hAnsi="Avenir LT Std 45 Book"/>
          <w:b/>
          <w:bCs/>
          <w:color w:val="000000" w:themeColor="text1"/>
        </w:rPr>
        <w:t>, directrice régionale adjointe des lignes normandes</w:t>
      </w:r>
      <w:r>
        <w:rPr>
          <w:rFonts w:ascii="Avenir LT Std 45 Book" w:hAnsi="Avenir LT Std 45 Book"/>
          <w:b/>
          <w:bCs/>
          <w:color w:val="000000" w:themeColor="text1"/>
        </w:rPr>
        <w:t xml:space="preserve"> de </w:t>
      </w:r>
      <w:r w:rsidR="00674239">
        <w:rPr>
          <w:rFonts w:ascii="Avenir LT Std 45 Book" w:hAnsi="Avenir LT Std 45 Book"/>
          <w:b/>
          <w:bCs/>
          <w:color w:val="000000" w:themeColor="text1"/>
        </w:rPr>
        <w:t>SNCF Voyageurs ont</w:t>
      </w:r>
      <w:r w:rsidR="00D6227F">
        <w:rPr>
          <w:rFonts w:ascii="Avenir LT Std 45 Book" w:hAnsi="Avenir LT Std 45 Book"/>
          <w:b/>
          <w:bCs/>
          <w:color w:val="000000" w:themeColor="text1"/>
        </w:rPr>
        <w:t xml:space="preserve"> célébré</w:t>
      </w:r>
      <w:r w:rsidR="00910546" w:rsidRPr="008410D9">
        <w:rPr>
          <w:rFonts w:ascii="Avenir LT Std 45 Book" w:hAnsi="Avenir LT Std 45 Book"/>
          <w:b/>
          <w:bCs/>
          <w:color w:val="FF0000"/>
        </w:rPr>
        <w:t xml:space="preserve"> </w:t>
      </w:r>
      <w:r w:rsidR="00674239">
        <w:rPr>
          <w:rFonts w:ascii="Avenir LT Std 45 Book" w:hAnsi="Avenir LT Std 45 Book"/>
          <w:b/>
          <w:bCs/>
          <w:color w:val="000000" w:themeColor="text1"/>
        </w:rPr>
        <w:t xml:space="preserve">la mise en circulation de la </w:t>
      </w:r>
      <w:r w:rsidR="00D6227F">
        <w:rPr>
          <w:rFonts w:ascii="Avenir LT Std 45 Book" w:hAnsi="Avenir LT Std 45 Book"/>
          <w:b/>
          <w:bCs/>
          <w:color w:val="000000" w:themeColor="text1"/>
        </w:rPr>
        <w:t>40</w:t>
      </w:r>
      <w:r w:rsidR="00D6227F" w:rsidRPr="00D6227F">
        <w:rPr>
          <w:rFonts w:ascii="Avenir LT Std 45 Book" w:hAnsi="Avenir LT Std 45 Book"/>
          <w:b/>
          <w:bCs/>
          <w:color w:val="000000" w:themeColor="text1"/>
          <w:vertAlign w:val="superscript"/>
        </w:rPr>
        <w:t>ème</w:t>
      </w:r>
      <w:r w:rsidR="00D6227F">
        <w:rPr>
          <w:rFonts w:ascii="Avenir LT Std 45 Book" w:hAnsi="Avenir LT Std 45 Book"/>
          <w:b/>
          <w:bCs/>
          <w:color w:val="000000" w:themeColor="text1"/>
        </w:rPr>
        <w:t xml:space="preserve"> et dernière</w:t>
      </w:r>
      <w:r w:rsidR="00903921">
        <w:rPr>
          <w:rFonts w:ascii="Avenir LT Std 45 Book" w:hAnsi="Avenir LT Std 45 Book"/>
          <w:b/>
          <w:bCs/>
          <w:color w:val="000000" w:themeColor="text1"/>
        </w:rPr>
        <w:t xml:space="preserve"> </w:t>
      </w:r>
      <w:r w:rsidR="00D6227F">
        <w:rPr>
          <w:rFonts w:ascii="Avenir LT Std 45 Book" w:hAnsi="Avenir LT Std 45 Book"/>
          <w:b/>
          <w:bCs/>
          <w:color w:val="000000" w:themeColor="text1"/>
        </w:rPr>
        <w:t xml:space="preserve">rame </w:t>
      </w:r>
      <w:r w:rsidR="00903921">
        <w:rPr>
          <w:rFonts w:ascii="Avenir LT Std 45 Book" w:hAnsi="Avenir LT Std 45 Book"/>
          <w:b/>
          <w:bCs/>
          <w:color w:val="000000" w:themeColor="text1"/>
        </w:rPr>
        <w:t>OMNEO commandée par la Région Normandie</w:t>
      </w:r>
      <w:r>
        <w:rPr>
          <w:rFonts w:ascii="Avenir LT Std 45 Book" w:hAnsi="Avenir LT Std 45 Book"/>
          <w:b/>
          <w:bCs/>
          <w:color w:val="000000" w:themeColor="text1"/>
        </w:rPr>
        <w:t xml:space="preserve">, </w:t>
      </w:r>
      <w:r w:rsidR="00674239">
        <w:rPr>
          <w:rFonts w:ascii="Avenir LT Std 45 Book" w:hAnsi="Avenir LT Std 45 Book"/>
          <w:b/>
          <w:bCs/>
          <w:color w:val="000000" w:themeColor="text1"/>
        </w:rPr>
        <w:t xml:space="preserve">au technicentre </w:t>
      </w:r>
      <w:r w:rsidR="00237D3F">
        <w:rPr>
          <w:rFonts w:ascii="Avenir LT Std 45 Book" w:hAnsi="Avenir LT Std 45 Book"/>
          <w:b/>
          <w:bCs/>
          <w:color w:val="000000" w:themeColor="text1"/>
        </w:rPr>
        <w:t>Normandie</w:t>
      </w:r>
      <w:r w:rsidR="005330A0">
        <w:rPr>
          <w:rFonts w:ascii="Avenir LT Std 45 Book" w:hAnsi="Avenir LT Std 45 Book"/>
          <w:b/>
          <w:bCs/>
          <w:color w:val="000000" w:themeColor="text1"/>
        </w:rPr>
        <w:t xml:space="preserve">. </w:t>
      </w:r>
      <w:r w:rsidR="00903921">
        <w:rPr>
          <w:rFonts w:ascii="Avenir LT Std 45 Book" w:hAnsi="Avenir LT Std 45 Book"/>
          <w:b/>
          <w:bCs/>
          <w:color w:val="000000" w:themeColor="text1"/>
        </w:rPr>
        <w:t xml:space="preserve">Cette visite </w:t>
      </w:r>
      <w:r w:rsidR="00910546">
        <w:rPr>
          <w:rFonts w:ascii="Avenir LT Std 45 Book" w:hAnsi="Avenir LT Std 45 Book"/>
          <w:b/>
          <w:bCs/>
          <w:color w:val="000000" w:themeColor="text1"/>
        </w:rPr>
        <w:t xml:space="preserve">a </w:t>
      </w:r>
      <w:r w:rsidR="008830F1">
        <w:rPr>
          <w:rFonts w:ascii="Avenir LT Std 45 Book" w:hAnsi="Avenir LT Std 45 Book"/>
          <w:b/>
          <w:bCs/>
          <w:color w:val="000000" w:themeColor="text1"/>
        </w:rPr>
        <w:t>par ailleurs</w:t>
      </w:r>
      <w:r w:rsidR="00910546">
        <w:rPr>
          <w:rFonts w:ascii="Avenir LT Std 45 Book" w:hAnsi="Avenir LT Std 45 Book"/>
          <w:b/>
          <w:bCs/>
          <w:color w:val="000000" w:themeColor="text1"/>
        </w:rPr>
        <w:t xml:space="preserve"> été</w:t>
      </w:r>
      <w:r w:rsidR="008830F1">
        <w:rPr>
          <w:rFonts w:ascii="Avenir LT Std 45 Book" w:hAnsi="Avenir LT Std 45 Book"/>
          <w:b/>
          <w:bCs/>
          <w:color w:val="000000" w:themeColor="text1"/>
        </w:rPr>
        <w:t xml:space="preserve"> </w:t>
      </w:r>
      <w:r w:rsidR="00903921">
        <w:rPr>
          <w:rFonts w:ascii="Avenir LT Std 45 Book" w:hAnsi="Avenir LT Std 45 Book"/>
          <w:b/>
          <w:bCs/>
          <w:color w:val="000000" w:themeColor="text1"/>
        </w:rPr>
        <w:t xml:space="preserve">l’occasion de présenter </w:t>
      </w:r>
      <w:r w:rsidR="00A9332D">
        <w:rPr>
          <w:rFonts w:ascii="Avenir LT Std 45 Book" w:hAnsi="Avenir LT Std 45 Book"/>
          <w:b/>
          <w:bCs/>
          <w:color w:val="000000" w:themeColor="text1"/>
        </w:rPr>
        <w:t xml:space="preserve">les nouveaux services à bord proposés par les équipes SNCF ainsi que </w:t>
      </w:r>
      <w:r w:rsidR="00910546">
        <w:rPr>
          <w:rFonts w:ascii="Avenir LT Std 45 Book" w:hAnsi="Avenir LT Std 45 Book"/>
          <w:b/>
          <w:bCs/>
          <w:color w:val="000000" w:themeColor="text1"/>
        </w:rPr>
        <w:t xml:space="preserve">les </w:t>
      </w:r>
      <w:r>
        <w:rPr>
          <w:rFonts w:ascii="Avenir LT Std 45 Book" w:hAnsi="Avenir LT Std 45 Book"/>
          <w:b/>
          <w:bCs/>
          <w:color w:val="000000" w:themeColor="text1"/>
        </w:rPr>
        <w:t>dernières innovations</w:t>
      </w:r>
      <w:r w:rsidR="008830F1">
        <w:rPr>
          <w:rFonts w:ascii="Avenir LT Std 45 Book" w:hAnsi="Avenir LT Std 45 Book"/>
          <w:b/>
          <w:bCs/>
          <w:color w:val="000000" w:themeColor="text1"/>
        </w:rPr>
        <w:t xml:space="preserve"> du technicentre </w:t>
      </w:r>
      <w:r w:rsidR="00237D3F">
        <w:rPr>
          <w:rFonts w:ascii="Avenir LT Std 45 Book" w:hAnsi="Avenir LT Std 45 Book"/>
          <w:b/>
          <w:bCs/>
          <w:color w:val="000000" w:themeColor="text1"/>
        </w:rPr>
        <w:t>Normandie, site de maintenance des trains normands, situé à</w:t>
      </w:r>
      <w:r w:rsidR="008830F1">
        <w:rPr>
          <w:rFonts w:ascii="Avenir LT Std 45 Book" w:hAnsi="Avenir LT Std 45 Book"/>
          <w:b/>
          <w:bCs/>
          <w:color w:val="000000" w:themeColor="text1"/>
        </w:rPr>
        <w:t xml:space="preserve"> </w:t>
      </w:r>
      <w:r w:rsidR="002953EC">
        <w:rPr>
          <w:rFonts w:ascii="Avenir LT Std 45 Book" w:hAnsi="Avenir LT Std 45 Book"/>
          <w:b/>
          <w:bCs/>
          <w:color w:val="000000" w:themeColor="text1"/>
        </w:rPr>
        <w:t>Sotteville-Lès-Rouen</w:t>
      </w:r>
      <w:r w:rsidR="00237D3F">
        <w:rPr>
          <w:rFonts w:ascii="Avenir LT Std 45 Book" w:hAnsi="Avenir LT Std 45 Book"/>
          <w:b/>
          <w:bCs/>
          <w:color w:val="000000" w:themeColor="text1"/>
        </w:rPr>
        <w:t>.</w:t>
      </w:r>
    </w:p>
    <w:p w14:paraId="3B6B5ADE" w14:textId="2089D223" w:rsidR="00363CFE" w:rsidRPr="003E679C" w:rsidRDefault="00363CFE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A1006B"/>
          <w:sz w:val="24"/>
          <w:szCs w:val="24"/>
        </w:rPr>
      </w:pPr>
    </w:p>
    <w:p w14:paraId="32C85B5E" w14:textId="77777777" w:rsidR="00BA694D" w:rsidRPr="003F21C2" w:rsidRDefault="00BA694D" w:rsidP="00BA694D">
      <w:pPr>
        <w:snapToGrid w:val="0"/>
        <w:spacing w:after="0" w:line="240" w:lineRule="auto"/>
        <w:jc w:val="both"/>
        <w:rPr>
          <w:rFonts w:ascii="Avenir LT Std 45 Book" w:eastAsia="Times New Roman" w:hAnsi="Avenir LT Std 45 Book"/>
        </w:rPr>
      </w:pPr>
      <w:r w:rsidRPr="003F21C2">
        <w:rPr>
          <w:rFonts w:ascii="Avenir LT Std 45 Book" w:eastAsia="Times New Roman" w:hAnsi="Avenir LT Std 45 Book"/>
        </w:rPr>
        <w:t xml:space="preserve">Pour mémoire, après plusieurs mois de négociations avec le gouvernement, Hervé Morin, Président de la Région Normandie, a obtenu en avril 2016 le transfert à la Région des cinq lignes Intercités normandes au 1er janvier 2020 : Paris-Caen-Cherbourg/Trouville-Deauville, Paris-Rouen-Le Havre, Paris-Granville, Paris-Evreux-Serquigny et Caen-Le Mans-Tours. </w:t>
      </w:r>
    </w:p>
    <w:p w14:paraId="4B66050E" w14:textId="77777777" w:rsidR="00BA694D" w:rsidRPr="003F21C2" w:rsidRDefault="00BA694D" w:rsidP="00BA694D">
      <w:pPr>
        <w:snapToGrid w:val="0"/>
        <w:spacing w:after="0" w:line="240" w:lineRule="auto"/>
        <w:jc w:val="both"/>
        <w:rPr>
          <w:rFonts w:ascii="Avenir LT Std 45 Book" w:eastAsia="Times New Roman" w:hAnsi="Avenir LT Std 45 Book"/>
        </w:rPr>
      </w:pPr>
    </w:p>
    <w:p w14:paraId="23DCD71C" w14:textId="68B56B3C" w:rsidR="00BA694D" w:rsidRPr="003F21C2" w:rsidRDefault="00BA694D" w:rsidP="00BA694D">
      <w:pPr>
        <w:autoSpaceDE w:val="0"/>
        <w:autoSpaceDN w:val="0"/>
        <w:spacing w:after="0" w:line="240" w:lineRule="auto"/>
        <w:jc w:val="both"/>
        <w:rPr>
          <w:rFonts w:ascii="Avenir LT Std 45 Book" w:eastAsia="Times New Roman" w:hAnsi="Avenir LT Std 45 Book"/>
        </w:rPr>
      </w:pPr>
      <w:r w:rsidRPr="003F21C2">
        <w:rPr>
          <w:rFonts w:ascii="Avenir LT Std 45 Book" w:eastAsia="Times New Roman" w:hAnsi="Avenir LT Std 45 Book"/>
        </w:rPr>
        <w:t>La Normandie est la première Région à obtenir le transfert des lignes Intercités, mais également le renouvellement par l’État du matériel roulant sur les lignes Paris-Caen-Cherbourg et Paris-Rouen-Le Havre, une participation à la construction du Technicentre de Sotteville-Lès-Rouen,</w:t>
      </w:r>
      <w:r w:rsidR="0020122C">
        <w:rPr>
          <w:rFonts w:ascii="Avenir LT Std 45 Book" w:eastAsia="Times New Roman" w:hAnsi="Avenir LT Std 45 Book"/>
        </w:rPr>
        <w:t xml:space="preserve"> et </w:t>
      </w:r>
      <w:r w:rsidR="0020122C">
        <w:t>les compléments d’installations de maintenance à</w:t>
      </w:r>
      <w:r w:rsidR="001A0C1C">
        <w:t xml:space="preserve"> </w:t>
      </w:r>
      <w:r w:rsidR="0020122C">
        <w:t>Rouen, Caen, Cherbourg, Le Havre, Clichy</w:t>
      </w:r>
      <w:r w:rsidRPr="003F21C2">
        <w:rPr>
          <w:rFonts w:ascii="Avenir LT Std 45 Book" w:eastAsia="Times New Roman" w:hAnsi="Avenir LT Std 45 Book"/>
        </w:rPr>
        <w:t xml:space="preserve"> pour un montant global de plus de 720 millions d’euros. </w:t>
      </w:r>
      <w:r w:rsidR="0020122C">
        <w:rPr>
          <w:rFonts w:ascii="Avenir LT Std 45 Book" w:eastAsia="Times New Roman" w:hAnsi="Avenir LT Std 45 Book"/>
        </w:rPr>
        <w:t xml:space="preserve"> </w:t>
      </w:r>
      <w:bookmarkStart w:id="1" w:name="_GoBack"/>
      <w:bookmarkEnd w:id="1"/>
    </w:p>
    <w:p w14:paraId="6A350BA9" w14:textId="77777777" w:rsidR="00BA694D" w:rsidRPr="003F21C2" w:rsidRDefault="00BA694D" w:rsidP="00BA694D">
      <w:pPr>
        <w:autoSpaceDE w:val="0"/>
        <w:autoSpaceDN w:val="0"/>
        <w:spacing w:after="0" w:line="240" w:lineRule="auto"/>
        <w:jc w:val="both"/>
        <w:rPr>
          <w:rFonts w:ascii="Avenir LT Std 45 Book" w:eastAsia="Times New Roman" w:hAnsi="Avenir LT Std 45 Book"/>
        </w:rPr>
      </w:pPr>
    </w:p>
    <w:p w14:paraId="100D3EF8" w14:textId="39C6777C" w:rsidR="00BA694D" w:rsidRPr="003F21C2" w:rsidRDefault="00BA694D" w:rsidP="00BA694D">
      <w:pPr>
        <w:autoSpaceDE w:val="0"/>
        <w:autoSpaceDN w:val="0"/>
        <w:spacing w:after="0" w:line="240" w:lineRule="auto"/>
        <w:jc w:val="both"/>
        <w:rPr>
          <w:rFonts w:ascii="Avenir LT Std 45 Book" w:eastAsia="Times New Roman" w:hAnsi="Avenir LT Std 45 Book"/>
        </w:rPr>
      </w:pPr>
      <w:r w:rsidRPr="003F21C2">
        <w:rPr>
          <w:rFonts w:ascii="Avenir LT Std 45 Book" w:eastAsia="Times New Roman" w:hAnsi="Avenir LT Std 45 Boo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F5DBE0" wp14:editId="0DE2ABD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1409065" cy="295275"/>
                <wp:effectExtent l="0" t="0" r="635" b="952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0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A8BDA" w14:textId="4A248A3E" w:rsidR="00674239" w:rsidRPr="00BE3FB1" w:rsidRDefault="0067423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3FB1">
                              <w:rPr>
                                <w:sz w:val="18"/>
                                <w:szCs w:val="18"/>
                              </w:rPr>
                              <w:t xml:space="preserve">Crédit : Nicolas </w:t>
                            </w:r>
                            <w:proofErr w:type="spellStart"/>
                            <w:r w:rsidRPr="00BE3FB1">
                              <w:rPr>
                                <w:sz w:val="18"/>
                                <w:szCs w:val="18"/>
                              </w:rPr>
                              <w:t>Broquedis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BF5DB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.75pt;margin-top:1.5pt;width:110.95pt;height:23.2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" stroked="f">
                <v:textbox>
                  <w:txbxContent>
                    <w:p w14:paraId="2F3A8BDA" w14:textId="4A248A3E" w:rsidR="00674239" w:rsidRPr="00BE3FB1" w:rsidRDefault="00674239">
                      <w:pPr>
                        <w:rPr>
                          <w:sz w:val="18"/>
                          <w:szCs w:val="18"/>
                        </w:rPr>
                      </w:pPr>
                      <w:r w:rsidRPr="00BE3FB1">
                        <w:rPr>
                          <w:sz w:val="18"/>
                          <w:szCs w:val="18"/>
                        </w:rPr>
                        <w:t>Crédit : Nicolas Broquedis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21C2">
        <w:rPr>
          <w:rFonts w:ascii="Avenir LT Std 45 Book" w:eastAsia="Times New Roman" w:hAnsi="Avenir LT Std 45 Book"/>
        </w:rPr>
        <w:t xml:space="preserve">La première phase de renouvellement des trains </w:t>
      </w:r>
      <w:proofErr w:type="gramStart"/>
      <w:r w:rsidRPr="003F21C2">
        <w:rPr>
          <w:rFonts w:ascii="Avenir LT Std 45 Book" w:eastAsia="Times New Roman" w:hAnsi="Avenir LT Std 45 Book"/>
        </w:rPr>
        <w:t>s’achève</w:t>
      </w:r>
      <w:proofErr w:type="gramEnd"/>
      <w:r w:rsidRPr="003F21C2">
        <w:rPr>
          <w:rFonts w:ascii="Avenir LT Std 45 Book" w:eastAsia="Times New Roman" w:hAnsi="Avenir LT Std 45 Book"/>
        </w:rPr>
        <w:t xml:space="preserve"> avec la mise en circulation de cette 40ème et dernière rame OMNEO Premium. Les 27 futurs trains OMNEO </w:t>
      </w:r>
      <w:proofErr w:type="spellStart"/>
      <w:r w:rsidRPr="003F21C2">
        <w:rPr>
          <w:rFonts w:ascii="Avenir LT Std 45 Book" w:eastAsia="Times New Roman" w:hAnsi="Avenir LT Std 45 Book"/>
        </w:rPr>
        <w:t>Regio</w:t>
      </w:r>
      <w:proofErr w:type="spellEnd"/>
      <w:r w:rsidRPr="003F21C2">
        <w:rPr>
          <w:rFonts w:ascii="Avenir LT Std 45 Book" w:eastAsia="Times New Roman" w:hAnsi="Avenir LT Std 45 Book"/>
        </w:rPr>
        <w:t xml:space="preserve"> 2N, venant remplacer les TER vieillissants, emprunteront les lignes normandes dès 2024. </w:t>
      </w:r>
    </w:p>
    <w:p w14:paraId="67356B23" w14:textId="77777777" w:rsidR="00BA694D" w:rsidRPr="003F21C2" w:rsidRDefault="00BA694D" w:rsidP="00BA694D">
      <w:pPr>
        <w:autoSpaceDE w:val="0"/>
        <w:autoSpaceDN w:val="0"/>
        <w:spacing w:after="0" w:line="240" w:lineRule="auto"/>
        <w:jc w:val="both"/>
        <w:rPr>
          <w:rFonts w:ascii="Avenir LT Std 45 Book" w:eastAsia="Times New Roman" w:hAnsi="Avenir LT Std 45 Book"/>
        </w:rPr>
      </w:pPr>
    </w:p>
    <w:p w14:paraId="075BFCA7" w14:textId="3CC1B6C6" w:rsidR="00BA694D" w:rsidRPr="003F21C2" w:rsidRDefault="00BA694D" w:rsidP="00BA694D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eastAsia="Times New Roman" w:hAnsi="Avenir LT Std 45 Book"/>
        </w:rPr>
      </w:pPr>
      <w:r w:rsidRPr="003F21C2">
        <w:rPr>
          <w:rFonts w:ascii="Avenir LT Std 45 Book" w:eastAsia="Times New Roman" w:hAnsi="Avenir LT Std 45 Book"/>
        </w:rPr>
        <w:t xml:space="preserve">Par ailleurs, dès 2016, la Région a entrepris de lancer le grand chantier du désenclavement de la Normandie : elle a mis en place à partir de 2020 une offre globale adaptée aux besoins des Normands. </w:t>
      </w:r>
    </w:p>
    <w:p w14:paraId="624F5A3C" w14:textId="5ED0AF1E" w:rsidR="00363CFE" w:rsidRPr="003F21C2" w:rsidRDefault="00BA694D" w:rsidP="003E679C">
      <w:pPr>
        <w:jc w:val="both"/>
        <w:rPr>
          <w:rFonts w:ascii="Avenir LT Std 45 Book" w:hAnsi="Avenir LT Std 45 Book"/>
          <w:color w:val="A1006B"/>
          <w:sz w:val="24"/>
          <w:szCs w:val="24"/>
        </w:rPr>
      </w:pPr>
      <w:r w:rsidRPr="003F21C2">
        <w:rPr>
          <w:rFonts w:ascii="Avenir LT Std 45 Book" w:hAnsi="Avenir LT Std 45 Book"/>
          <w:color w:val="A1006B"/>
          <w:sz w:val="24"/>
          <w:szCs w:val="24"/>
        </w:rPr>
        <w:br/>
      </w:r>
      <w:r w:rsidR="00674239" w:rsidRPr="003F21C2">
        <w:rPr>
          <w:rFonts w:ascii="Avenir LT Std 45 Book" w:hAnsi="Avenir LT Std 45 Book"/>
          <w:color w:val="A1006B"/>
          <w:sz w:val="24"/>
          <w:szCs w:val="24"/>
        </w:rPr>
        <w:t>MISE EN CIRCULATION DE LA 40</w:t>
      </w:r>
      <w:r w:rsidR="002953EC" w:rsidRPr="003F21C2">
        <w:rPr>
          <w:rFonts w:ascii="Avenir LT Std 45 Book" w:hAnsi="Avenir LT Std 45 Book"/>
          <w:caps/>
          <w:color w:val="A1006B"/>
          <w:sz w:val="24"/>
          <w:szCs w:val="24"/>
        </w:rPr>
        <w:t>è</w:t>
      </w:r>
      <w:r w:rsidR="00674239" w:rsidRPr="003F21C2">
        <w:rPr>
          <w:rFonts w:ascii="Avenir LT Std 45 Book" w:hAnsi="Avenir LT Std 45 Book"/>
          <w:color w:val="A1006B"/>
          <w:sz w:val="24"/>
          <w:szCs w:val="24"/>
        </w:rPr>
        <w:t>ME RAME OMNEO NORMANDE</w:t>
      </w:r>
    </w:p>
    <w:p w14:paraId="5F390A81" w14:textId="0CE1AA2C" w:rsidR="00363CFE" w:rsidRPr="003F21C2" w:rsidRDefault="000878BB" w:rsidP="00363CFE">
      <w:pPr>
        <w:spacing w:after="0" w:line="240" w:lineRule="auto"/>
        <w:jc w:val="both"/>
        <w:rPr>
          <w:rFonts w:ascii="Avenir LT Std 45 Book" w:eastAsia="Times New Roman" w:hAnsi="Avenir LT Std 45 Book"/>
          <w:b/>
          <w:bCs/>
        </w:rPr>
      </w:pPr>
      <w:r w:rsidRPr="003F21C2">
        <w:rPr>
          <w:rFonts w:ascii="Avenir LT Std 45 Book" w:eastAsia="Times New Roman" w:hAnsi="Avenir LT Std 45 Book"/>
          <w:b/>
          <w:bCs/>
        </w:rPr>
        <w:t xml:space="preserve">Avec </w:t>
      </w:r>
      <w:r w:rsidR="00067285" w:rsidRPr="003F21C2">
        <w:rPr>
          <w:rFonts w:ascii="Avenir LT Std 45 Book" w:eastAsia="Times New Roman" w:hAnsi="Avenir LT Std 45 Book"/>
          <w:b/>
          <w:bCs/>
        </w:rPr>
        <w:t>la</w:t>
      </w:r>
      <w:r w:rsidRPr="003F21C2">
        <w:rPr>
          <w:rFonts w:ascii="Avenir LT Std 45 Book" w:eastAsia="Times New Roman" w:hAnsi="Avenir LT Std 45 Book"/>
          <w:b/>
          <w:bCs/>
        </w:rPr>
        <w:t xml:space="preserve"> mise en service de </w:t>
      </w:r>
      <w:r w:rsidR="00067285" w:rsidRPr="003F21C2">
        <w:rPr>
          <w:rFonts w:ascii="Avenir LT Std 45 Book" w:eastAsia="Times New Roman" w:hAnsi="Avenir LT Std 45 Book"/>
          <w:b/>
          <w:bCs/>
        </w:rPr>
        <w:t>cette dernière rame,</w:t>
      </w:r>
      <w:r w:rsidRPr="003F21C2">
        <w:rPr>
          <w:rFonts w:ascii="Avenir LT Std 45 Book" w:eastAsia="Times New Roman" w:hAnsi="Avenir LT Std 45 Book"/>
          <w:b/>
          <w:bCs/>
        </w:rPr>
        <w:t xml:space="preserve"> c’est l’ensemble du parc qui est aujourd’hui totalement déployé sur les </w:t>
      </w:r>
      <w:r w:rsidR="00363CFE" w:rsidRPr="003F21C2">
        <w:rPr>
          <w:rFonts w:ascii="Avenir LT Std 45 Book" w:eastAsia="Times New Roman" w:hAnsi="Avenir LT Std 45 Book"/>
          <w:b/>
          <w:bCs/>
        </w:rPr>
        <w:t xml:space="preserve">trois grandes lignes </w:t>
      </w:r>
      <w:proofErr w:type="spellStart"/>
      <w:r w:rsidR="00363CFE" w:rsidRPr="003F21C2">
        <w:rPr>
          <w:rFonts w:ascii="Avenir LT Std 45 Book" w:eastAsia="Times New Roman" w:hAnsi="Avenir LT Std 45 Book"/>
          <w:b/>
          <w:bCs/>
        </w:rPr>
        <w:t>Krono</w:t>
      </w:r>
      <w:proofErr w:type="spellEnd"/>
      <w:r w:rsidR="00363CFE" w:rsidRPr="003F21C2">
        <w:rPr>
          <w:rFonts w:ascii="Avenir LT Std 45 Book" w:eastAsia="Times New Roman" w:hAnsi="Avenir LT Std 45 Book"/>
          <w:b/>
          <w:bCs/>
        </w:rPr>
        <w:t>+ de Normandie, Paris-Caen-Cherbourg, Paris-Trouville/Deauville et Paris-Rouen-Le Havre</w:t>
      </w:r>
      <w:r w:rsidRPr="003F21C2">
        <w:rPr>
          <w:rFonts w:ascii="Avenir LT Std 45 Book" w:eastAsia="Times New Roman" w:hAnsi="Avenir LT Std 45 Book"/>
          <w:b/>
          <w:bCs/>
        </w:rPr>
        <w:t xml:space="preserve">. </w:t>
      </w:r>
    </w:p>
    <w:p w14:paraId="617D8BD4" w14:textId="4F913DA5" w:rsidR="00363CFE" w:rsidRPr="003F21C2" w:rsidRDefault="00E6124C" w:rsidP="00363CFE">
      <w:pPr>
        <w:spacing w:after="0" w:line="240" w:lineRule="auto"/>
        <w:jc w:val="both"/>
        <w:rPr>
          <w:rFonts w:ascii="Avenir LT Std 45 Book" w:eastAsia="Times New Roman" w:hAnsi="Avenir LT Std 45 Book"/>
          <w:b/>
          <w:bCs/>
        </w:rPr>
      </w:pPr>
      <w:r w:rsidRPr="003F21C2">
        <w:rPr>
          <w:noProof/>
        </w:rPr>
        <w:drawing>
          <wp:anchor distT="0" distB="0" distL="114300" distR="114300" simplePos="0" relativeHeight="251670528" behindDoc="0" locked="0" layoutInCell="1" allowOverlap="1" wp14:anchorId="1B76AAC3" wp14:editId="08CC2EBA">
            <wp:simplePos x="0" y="0"/>
            <wp:positionH relativeFrom="margin">
              <wp:align>right</wp:align>
            </wp:positionH>
            <wp:positionV relativeFrom="margin">
              <wp:posOffset>3053080</wp:posOffset>
            </wp:positionV>
            <wp:extent cx="2513965" cy="1581150"/>
            <wp:effectExtent l="0" t="0" r="635" b="0"/>
            <wp:wrapSquare wrapText="bothSides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581150"/>
                    </a:xfrm>
                    <a:prstGeom prst="rect">
                      <a:avLst/>
                    </a:prstGeom>
                    <a:noFill/>
                    <a:ln w="762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BDC6E" w14:textId="104CE548" w:rsidR="00363CFE" w:rsidRPr="003F21C2" w:rsidRDefault="00363CFE" w:rsidP="00363CF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eastAsia="Times New Roman" w:hAnsi="Avenir LT Std 45 Book"/>
        </w:rPr>
      </w:pPr>
      <w:r w:rsidRPr="003F21C2">
        <w:rPr>
          <w:rFonts w:ascii="Avenir LT Std 45 Book" w:eastAsia="Times New Roman" w:hAnsi="Avenir LT Std 45 Book"/>
        </w:rPr>
        <w:t>40 rames OMNEO Premium à double étage</w:t>
      </w:r>
      <w:r w:rsidR="00CA309F" w:rsidRPr="003F21C2">
        <w:rPr>
          <w:rFonts w:ascii="Avenir LT Std 45 Book" w:eastAsia="Times New Roman" w:hAnsi="Avenir LT Std 45 Book"/>
        </w:rPr>
        <w:t xml:space="preserve"> ont été </w:t>
      </w:r>
      <w:r w:rsidRPr="003F21C2">
        <w:rPr>
          <w:rFonts w:ascii="Avenir LT Std 45 Book" w:eastAsia="Times New Roman" w:hAnsi="Avenir LT Std 45 Book"/>
        </w:rPr>
        <w:t>commandées par la Région Normandie auprès du constructeur ALSTOM</w:t>
      </w:r>
      <w:r w:rsidR="00CA309F" w:rsidRPr="003F21C2">
        <w:rPr>
          <w:rFonts w:ascii="Avenir LT Std 45 Book" w:eastAsia="Times New Roman" w:hAnsi="Avenir LT Std 45 Book"/>
        </w:rPr>
        <w:t xml:space="preserve"> en 2016. Elles ont</w:t>
      </w:r>
      <w:r w:rsidRPr="003F21C2">
        <w:rPr>
          <w:rFonts w:ascii="Avenir LT Std 45 Book" w:eastAsia="Times New Roman" w:hAnsi="Avenir LT Std 45 Book"/>
        </w:rPr>
        <w:t xml:space="preserve"> été déployées progressivement sur les lignes normandes depuis leur première circulation le 17 Février 2020 en remplacement des rames Corail</w:t>
      </w:r>
      <w:r w:rsidR="00CA309F" w:rsidRPr="003F21C2">
        <w:rPr>
          <w:rFonts w:ascii="Avenir LT Std 45 Book" w:eastAsia="Times New Roman" w:hAnsi="Avenir LT Std 45 Book"/>
        </w:rPr>
        <w:t xml:space="preserve"> (et des locomotives électriques associées)</w:t>
      </w:r>
      <w:r w:rsidRPr="003F21C2">
        <w:rPr>
          <w:rFonts w:ascii="Avenir LT Std 45 Book" w:eastAsia="Times New Roman" w:hAnsi="Avenir LT Std 45 Book"/>
        </w:rPr>
        <w:t>.</w:t>
      </w:r>
    </w:p>
    <w:p w14:paraId="347B269C" w14:textId="7B1728CC" w:rsidR="00363CFE" w:rsidRDefault="00363CFE" w:rsidP="00363CFE">
      <w:pPr>
        <w:spacing w:after="0" w:line="240" w:lineRule="auto"/>
        <w:jc w:val="both"/>
        <w:rPr>
          <w:rFonts w:ascii="Avenir LT Std 45 Book" w:eastAsia="Times New Roman" w:hAnsi="Avenir LT Std 45 Book"/>
          <w:b/>
        </w:rPr>
      </w:pPr>
      <w:r w:rsidRPr="003F21C2">
        <w:rPr>
          <w:rFonts w:ascii="Avenir LT Std 45 Book" w:eastAsia="Times New Roman" w:hAnsi="Avenir LT Std 45 Book"/>
        </w:rPr>
        <w:t>Ces matériels modernes</w:t>
      </w:r>
      <w:r w:rsidR="000976BE" w:rsidRPr="003F21C2">
        <w:rPr>
          <w:rFonts w:ascii="Avenir LT Std 45 Book" w:eastAsia="Times New Roman" w:hAnsi="Avenir LT Std 45 Book"/>
        </w:rPr>
        <w:t xml:space="preserve"> et </w:t>
      </w:r>
      <w:r w:rsidRPr="003F21C2">
        <w:rPr>
          <w:rFonts w:ascii="Avenir LT Std 45 Book" w:eastAsia="Times New Roman" w:hAnsi="Avenir LT Std 45 Book"/>
        </w:rPr>
        <w:t xml:space="preserve">fiables participent fortement à l’amélioration de la ponctualité sur les lignes. </w:t>
      </w:r>
      <w:r w:rsidRPr="003F21C2">
        <w:rPr>
          <w:rFonts w:ascii="Avenir LT Std 45 Book" w:eastAsia="Times New Roman" w:hAnsi="Avenir LT Std 45 Book"/>
          <w:b/>
        </w:rPr>
        <w:t xml:space="preserve">En effet, pour le premier semestre 2021 le taux de ponctualité des lignes normandes </w:t>
      </w:r>
      <w:r w:rsidR="00BA694D" w:rsidRPr="003F21C2">
        <w:rPr>
          <w:rFonts w:ascii="Avenir LT Std 45 Book" w:eastAsia="Times New Roman" w:hAnsi="Avenir LT Std 45 Book"/>
          <w:b/>
        </w:rPr>
        <w:t>s’est amélioré de 5 points par rapport à 2020. La poursuite des plans d’actions mis en œuvre par SNCF sur l’ensemble des leviers d’amélioration identifiés doit permettre d’améliorer encore ces résultats.</w:t>
      </w:r>
      <w:r w:rsidR="00D6227F">
        <w:rPr>
          <w:rFonts w:ascii="Avenir LT Std 45 Book" w:eastAsia="Times New Roman" w:hAnsi="Avenir LT Std 45 Book"/>
          <w:b/>
        </w:rPr>
        <w:t xml:space="preserve"> </w:t>
      </w:r>
    </w:p>
    <w:p w14:paraId="5A805F81" w14:textId="77777777" w:rsidR="00CA1D74" w:rsidRDefault="00CA1D74" w:rsidP="00363CFE">
      <w:pPr>
        <w:spacing w:after="0" w:line="240" w:lineRule="auto"/>
        <w:jc w:val="both"/>
        <w:rPr>
          <w:rFonts w:ascii="Avenir LT Std 45 Book" w:eastAsia="Times New Roman" w:hAnsi="Avenir LT Std 45 Book"/>
          <w:b/>
        </w:rPr>
      </w:pPr>
    </w:p>
    <w:p w14:paraId="5401DE51" w14:textId="72A4D9DF" w:rsidR="000878BB" w:rsidRDefault="00E6124C" w:rsidP="00363CFE">
      <w:pPr>
        <w:spacing w:after="0" w:line="240" w:lineRule="auto"/>
        <w:jc w:val="both"/>
        <w:rPr>
          <w:rFonts w:ascii="Avenir LT Std 45 Book" w:eastAsia="Times New Roman" w:hAnsi="Avenir LT Std 45 Book"/>
          <w:b/>
          <w:bCs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E0B670F" wp14:editId="4A4FE328">
            <wp:simplePos x="0" y="0"/>
            <wp:positionH relativeFrom="column">
              <wp:posOffset>826135</wp:posOffset>
            </wp:positionH>
            <wp:positionV relativeFrom="paragraph">
              <wp:posOffset>313690</wp:posOffset>
            </wp:positionV>
            <wp:extent cx="1175385" cy="722630"/>
            <wp:effectExtent l="0" t="0" r="5715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9717537" wp14:editId="5D71A4AD">
            <wp:simplePos x="0" y="0"/>
            <wp:positionH relativeFrom="column">
              <wp:posOffset>4000500</wp:posOffset>
            </wp:positionH>
            <wp:positionV relativeFrom="paragraph">
              <wp:posOffset>267335</wp:posOffset>
            </wp:positionV>
            <wp:extent cx="1117600" cy="748665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8BB">
        <w:rPr>
          <w:rFonts w:ascii="Avenir LT Std 45 Book" w:eastAsia="Times New Roman" w:hAnsi="Avenir LT Std 45 Book"/>
          <w:b/>
          <w:bCs/>
        </w:rPr>
        <w:t>Ces nouveaux matériels bénéficient par ailleurs de nouveaux services à bord, qui améliorent les conditions de voyage</w:t>
      </w:r>
      <w:r w:rsidR="000D5335">
        <w:rPr>
          <w:rFonts w:ascii="Avenir LT Std 45 Book" w:eastAsia="Times New Roman" w:hAnsi="Avenir LT Std 45 Book"/>
          <w:b/>
          <w:bCs/>
        </w:rPr>
        <w:t> :</w:t>
      </w:r>
    </w:p>
    <w:p w14:paraId="37F93376" w14:textId="499B4A78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6E381207" w14:textId="0E403169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7818806A" w14:textId="47657BC6" w:rsidR="00F04F3E" w:rsidRDefault="00CA1D74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 w:rsidRPr="00F32087">
        <w:rPr>
          <w:rFonts w:ascii="Avenir LT Std 45 Book" w:hAnsi="Avenir LT Std 45 Book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214E565" wp14:editId="551E7D12">
                <wp:simplePos x="0" y="0"/>
                <wp:positionH relativeFrom="margin">
                  <wp:posOffset>-480695</wp:posOffset>
                </wp:positionH>
                <wp:positionV relativeFrom="paragraph">
                  <wp:posOffset>335915</wp:posOffset>
                </wp:positionV>
                <wp:extent cx="3829050" cy="857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6972" w14:textId="7DC3246A" w:rsidR="00110A51" w:rsidRPr="00110A51" w:rsidRDefault="00110A51" w:rsidP="00110A5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0A51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427 places assises et 78 strapontins, soit 505 places</w:t>
                            </w:r>
                          </w:p>
                          <w:p w14:paraId="6CE10FB2" w14:textId="7BF9C37C" w:rsidR="000D5335" w:rsidRPr="00C74AD6" w:rsidRDefault="000D5335" w:rsidP="001B4CA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Des sièges ergonomiques individuels et inclinables dotés de liseuses et de prises USB et classiques</w:t>
                            </w:r>
                          </w:p>
                          <w:p w14:paraId="112404D2" w14:textId="77777777" w:rsidR="000D5335" w:rsidRPr="00C74AD6" w:rsidRDefault="000D5335" w:rsidP="001B4CA5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Des aménagements en duo ou en carré et des espaces confidentiels pour plus de tranquillité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214E565" id="_x0000_s1027" type="#_x0000_t202" style="position:absolute;left:0;text-align:left;margin-left:-37.85pt;margin-top:26.45pt;width:301.5pt;height:67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" stroked="f">
                <v:textbox>
                  <w:txbxContent>
                    <w:p w14:paraId="59366972" w14:textId="7DC3246A" w:rsidR="00110A51" w:rsidRPr="00110A51" w:rsidRDefault="00110A51" w:rsidP="00110A5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110A51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427 places assises et 78 strapontins, soit 505 places</w:t>
                      </w:r>
                    </w:p>
                    <w:p w14:paraId="6CE10FB2" w14:textId="7BF9C37C" w:rsidR="000D5335" w:rsidRPr="00C74AD6" w:rsidRDefault="000D5335" w:rsidP="001B4CA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Des sièges ergonomiques individuels et inclinables dotés de liseuses et de prises USB et classiques</w:t>
                      </w:r>
                    </w:p>
                    <w:p w14:paraId="112404D2" w14:textId="77777777" w:rsidR="000D5335" w:rsidRPr="00C74AD6" w:rsidRDefault="000D5335" w:rsidP="001B4CA5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Des aménagements en duo ou en carré et des espaces confidentiels pour plus de tranquillité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2087">
        <w:rPr>
          <w:rFonts w:ascii="Avenir LT Std 45 Book" w:hAnsi="Avenir LT Std 45 Book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124B0AA" wp14:editId="01880A59">
                <wp:simplePos x="0" y="0"/>
                <wp:positionH relativeFrom="margin">
                  <wp:posOffset>3043555</wp:posOffset>
                </wp:positionH>
                <wp:positionV relativeFrom="paragraph">
                  <wp:posOffset>363220</wp:posOffset>
                </wp:positionV>
                <wp:extent cx="3257550" cy="677545"/>
                <wp:effectExtent l="0" t="0" r="0" b="825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47408" w14:textId="251392EE" w:rsidR="000D5335" w:rsidRPr="00E6124C" w:rsidRDefault="000D5335" w:rsidP="00E06CB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venir LT Std 45 Book" w:hAnsi="Avenir LT Std 45 Book"/>
                                <w:color w:val="000000" w:themeColor="text1"/>
                              </w:rPr>
                            </w:pPr>
                            <w:r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Le personnel au sol et à bord </w:t>
                            </w:r>
                            <w:r w:rsidR="00110511"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est à la</w:t>
                            </w:r>
                            <w:r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disposition et à l’écoute des voyageurs pour des conseils et des informations personnalisés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124B0AA" id="_x0000_s1028" type="#_x0000_t202" style="position:absolute;left:0;text-align:left;margin-left:239.65pt;margin-top:28.6pt;width:256.5pt;height:53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" stroked="f">
                <v:textbox>
                  <w:txbxContent>
                    <w:p w14:paraId="7FC47408" w14:textId="251392EE" w:rsidR="000D5335" w:rsidRPr="00E6124C" w:rsidRDefault="000D5335" w:rsidP="00E06CB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venir LT Std 45 Book" w:hAnsi="Avenir LT Std 45 Book"/>
                          <w:color w:val="000000" w:themeColor="text1"/>
                        </w:rPr>
                      </w:pPr>
                      <w:r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 xml:space="preserve">Le personnel au sol et à bord </w:t>
                      </w:r>
                      <w:r w:rsidR="00110511"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est à la</w:t>
                      </w:r>
                      <w:r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 xml:space="preserve"> disposition et à l’écoute des voyageurs pour des conseils et des informations personnalisés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0355AC" w14:textId="53ACF88F" w:rsidR="00F04F3E" w:rsidRDefault="00BA694D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B74DC28" wp14:editId="044D8703">
            <wp:simplePos x="0" y="0"/>
            <wp:positionH relativeFrom="margin">
              <wp:posOffset>4215130</wp:posOffset>
            </wp:positionH>
            <wp:positionV relativeFrom="paragraph">
              <wp:posOffset>1014730</wp:posOffset>
            </wp:positionV>
            <wp:extent cx="802005" cy="68580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885E" w14:textId="0C6D2EE7" w:rsidR="00F04F3E" w:rsidRDefault="00E6124C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F8AC6C5" wp14:editId="42DBC888">
            <wp:simplePos x="0" y="0"/>
            <wp:positionH relativeFrom="margin">
              <wp:posOffset>956945</wp:posOffset>
            </wp:positionH>
            <wp:positionV relativeFrom="paragraph">
              <wp:posOffset>5715</wp:posOffset>
            </wp:positionV>
            <wp:extent cx="768985" cy="69405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E52AB" w14:textId="4CB66A0A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3DB7EAD6" w14:textId="7D54FD4C" w:rsidR="00E6124C" w:rsidRDefault="00E6124C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53C010DD" w14:textId="0D38BCA0" w:rsidR="00E6124C" w:rsidRDefault="00BA694D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 w:rsidRPr="00F32087">
        <w:rPr>
          <w:rFonts w:ascii="Avenir LT Std 45 Book" w:hAnsi="Avenir LT Std 45 Book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1C30774" wp14:editId="13A1354D">
                <wp:simplePos x="0" y="0"/>
                <wp:positionH relativeFrom="page">
                  <wp:posOffset>3750310</wp:posOffset>
                </wp:positionH>
                <wp:positionV relativeFrom="paragraph">
                  <wp:posOffset>145415</wp:posOffset>
                </wp:positionV>
                <wp:extent cx="3800475" cy="2333625"/>
                <wp:effectExtent l="0" t="0" r="9525" b="952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DBA8B" w14:textId="1C5BAF66" w:rsidR="00C74AD6" w:rsidRDefault="00C74AD6" w:rsidP="008E316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Connexion </w:t>
                            </w:r>
                            <w:proofErr w:type="spellStart"/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Wi-fi</w:t>
                            </w:r>
                            <w:proofErr w:type="spellEnd"/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gratuite depuis le portail wifi.normandie.fr. </w:t>
                            </w:r>
                          </w:p>
                          <w:p w14:paraId="603EACC8" w14:textId="77777777" w:rsidR="00E6124C" w:rsidRPr="00C74AD6" w:rsidRDefault="00E6124C" w:rsidP="00E6124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Visualisation du parcours sur les écrans d’information à bord, sur votre ordinateur, tablette et smartphone</w:t>
                            </w:r>
                          </w:p>
                          <w:p w14:paraId="3485E33C" w14:textId="6B846530" w:rsidR="00E6124C" w:rsidRDefault="00E6124C" w:rsidP="00E6124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Diffusion de films touristiques et d’actualités de la </w:t>
                            </w:r>
                            <w:r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région Normandie et du réseau NOMAD TRAIN.</w:t>
                            </w:r>
                          </w:p>
                          <w:p w14:paraId="512AC485" w14:textId="70DBFC7B" w:rsidR="00E6124C" w:rsidRPr="00E6124C" w:rsidRDefault="00E6124C" w:rsidP="00E612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Et à venir :</w:t>
                            </w:r>
                          </w:p>
                          <w:p w14:paraId="033F45BE" w14:textId="5F77523D" w:rsidR="00796F38" w:rsidRPr="00E6124C" w:rsidRDefault="00796F38" w:rsidP="00796F38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Service d’Information Voyageur en temps réel</w:t>
                            </w:r>
                          </w:p>
                          <w:p w14:paraId="154203C3" w14:textId="075934D2" w:rsidR="00E6124C" w:rsidRDefault="00CC3021" w:rsidP="00E6124C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Affichage de</w:t>
                            </w:r>
                            <w:r w:rsidR="00E6124C"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l’occupation du siège et du parcours réservé via le voyant lumineux situé sur le bandeau</w:t>
                            </w:r>
                            <w:r w:rsidR="00E6124C" w:rsidRPr="00E6124C">
                              <w:rPr>
                                <w:rFonts w:eastAsia="Times New Roman"/>
                              </w:rPr>
                              <w:t xml:space="preserve"> au-dessus des sièges</w:t>
                            </w:r>
                          </w:p>
                          <w:p w14:paraId="72660E32" w14:textId="7586FE0D" w:rsidR="00CC3021" w:rsidRPr="00E6124C" w:rsidRDefault="00CC3021" w:rsidP="00CC3021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124C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Information multimodale</w:t>
                            </w:r>
                          </w:p>
                          <w:p w14:paraId="0E306A2E" w14:textId="77777777" w:rsidR="00CC3021" w:rsidRPr="00E6124C" w:rsidRDefault="00CC3021" w:rsidP="00CC3021">
                            <w:pPr>
                              <w:autoSpaceDE w:val="0"/>
                              <w:autoSpaceDN w:val="0"/>
                              <w:spacing w:after="0" w:line="240" w:lineRule="auto"/>
                              <w:ind w:left="1068"/>
                              <w:contextualSpacing/>
                              <w:rPr>
                                <w:rFonts w:eastAsia="Times New Roman"/>
                              </w:rPr>
                            </w:pPr>
                          </w:p>
                          <w:p w14:paraId="7F9AE957" w14:textId="77777777" w:rsidR="00E6124C" w:rsidRPr="00E6124C" w:rsidRDefault="00E6124C" w:rsidP="00E6124C">
                            <w:pPr>
                              <w:pStyle w:val="Paragraphedeliste"/>
                              <w:autoSpaceDE w:val="0"/>
                              <w:autoSpaceDN w:val="0"/>
                              <w:spacing w:after="0" w:line="240" w:lineRule="auto"/>
                              <w:ind w:left="1068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4043080" w14:textId="77777777" w:rsidR="00C74AD6" w:rsidRPr="00C74AD6" w:rsidRDefault="00C74A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1C30774" id="_x0000_s1029" type="#_x0000_t202" style="position:absolute;left:0;text-align:left;margin-left:295.3pt;margin-top:11.45pt;width:299.25pt;height:183.7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" stroked="f">
                <v:textbox>
                  <w:txbxContent>
                    <w:p w14:paraId="3BBDBA8B" w14:textId="1C5BAF66" w:rsidR="00C74AD6" w:rsidRDefault="00C74AD6" w:rsidP="008E316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 xml:space="preserve">Connexion Wi-fi gratuite depuis le portail wifi.normandie.fr. </w:t>
                      </w:r>
                    </w:p>
                    <w:p w14:paraId="603EACC8" w14:textId="77777777" w:rsidR="00E6124C" w:rsidRPr="00C74AD6" w:rsidRDefault="00E6124C" w:rsidP="00E6124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Visualisation du parcours sur les écrans d’information à bord, sur votre ordinateur, tablette et smartphone</w:t>
                      </w:r>
                    </w:p>
                    <w:p w14:paraId="3485E33C" w14:textId="6B846530" w:rsidR="00E6124C" w:rsidRDefault="00E6124C" w:rsidP="00E6124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 xml:space="preserve">Diffusion de films touristiques et d’actualités de la </w:t>
                      </w:r>
                      <w:r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région Normandie et du réseau NOMAD TRAIN.</w:t>
                      </w:r>
                    </w:p>
                    <w:p w14:paraId="512AC485" w14:textId="70DBFC7B" w:rsidR="00E6124C" w:rsidRPr="00E6124C" w:rsidRDefault="00E6124C" w:rsidP="00E612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  <w:u w:val="single"/>
                        </w:rPr>
                        <w:t>Et à venir :</w:t>
                      </w:r>
                    </w:p>
                    <w:p w14:paraId="033F45BE" w14:textId="5F77523D" w:rsidR="00796F38" w:rsidRPr="00E6124C" w:rsidRDefault="00796F38" w:rsidP="00796F38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Service d’Information Voyageur en temps réel</w:t>
                      </w:r>
                    </w:p>
                    <w:p w14:paraId="154203C3" w14:textId="075934D2" w:rsidR="00E6124C" w:rsidRDefault="00CC3021" w:rsidP="00E6124C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0" w:line="240" w:lineRule="auto"/>
                        <w:contextualSpacing/>
                        <w:rPr>
                          <w:rFonts w:eastAsia="Times New Roman"/>
                        </w:rPr>
                      </w:pPr>
                      <w:r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Affichage de</w:t>
                      </w:r>
                      <w:r w:rsidR="00E6124C"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 xml:space="preserve"> l’occupation du siège et du parcours réservé via le voyant lumineux situé sur le bandeau</w:t>
                      </w:r>
                      <w:r w:rsidR="00E6124C" w:rsidRPr="00E6124C">
                        <w:rPr>
                          <w:rFonts w:eastAsia="Times New Roman"/>
                        </w:rPr>
                        <w:t xml:space="preserve"> au-dessus des sièges</w:t>
                      </w:r>
                    </w:p>
                    <w:p w14:paraId="72660E32" w14:textId="7586FE0D" w:rsidR="00CC3021" w:rsidRPr="00E6124C" w:rsidRDefault="00CC3021" w:rsidP="00CC3021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E6124C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Information multimodale</w:t>
                      </w:r>
                    </w:p>
                    <w:p w14:paraId="0E306A2E" w14:textId="77777777" w:rsidR="00CC3021" w:rsidRPr="00E6124C" w:rsidRDefault="00CC3021" w:rsidP="00CC3021">
                      <w:pPr>
                        <w:autoSpaceDE w:val="0"/>
                        <w:autoSpaceDN w:val="0"/>
                        <w:spacing w:after="0" w:line="240" w:lineRule="auto"/>
                        <w:ind w:left="1068"/>
                        <w:contextualSpacing/>
                        <w:rPr>
                          <w:rFonts w:eastAsia="Times New Roman"/>
                        </w:rPr>
                      </w:pPr>
                    </w:p>
                    <w:p w14:paraId="7F9AE957" w14:textId="77777777" w:rsidR="00E6124C" w:rsidRPr="00E6124C" w:rsidRDefault="00E6124C" w:rsidP="00E6124C">
                      <w:pPr>
                        <w:pStyle w:val="Paragraphedeliste"/>
                        <w:autoSpaceDE w:val="0"/>
                        <w:autoSpaceDN w:val="0"/>
                        <w:spacing w:after="0" w:line="240" w:lineRule="auto"/>
                        <w:ind w:left="1068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4043080" w14:textId="77777777" w:rsidR="00C74AD6" w:rsidRPr="00C74AD6" w:rsidRDefault="00C74A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32087">
        <w:rPr>
          <w:rFonts w:ascii="Avenir LT Std 45 Book" w:hAnsi="Avenir LT Std 45 Book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299FC0F" wp14:editId="7D71B4B7">
                <wp:simplePos x="0" y="0"/>
                <wp:positionH relativeFrom="page">
                  <wp:posOffset>428625</wp:posOffset>
                </wp:positionH>
                <wp:positionV relativeFrom="paragraph">
                  <wp:posOffset>150495</wp:posOffset>
                </wp:positionV>
                <wp:extent cx="3600450" cy="1730375"/>
                <wp:effectExtent l="0" t="0" r="0" b="31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6158" w14:textId="77777777" w:rsidR="00F04F3E" w:rsidRPr="008E3166" w:rsidRDefault="00F04F3E" w:rsidP="008E316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316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De nombreux équipements et services à bord :</w:t>
                            </w:r>
                          </w:p>
                          <w:p w14:paraId="1565209B" w14:textId="77777777" w:rsidR="00F04F3E" w:rsidRPr="00C74AD6" w:rsidRDefault="00F04F3E" w:rsidP="008E316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Plateforme d’accès au train au niveau des quais,</w:t>
                            </w:r>
                          </w:p>
                          <w:p w14:paraId="63A09ECB" w14:textId="1CB1AFB6" w:rsidR="00F04F3E" w:rsidRPr="00796F38" w:rsidRDefault="00F04F3E" w:rsidP="00EF0E60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6F38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Aménagements pour les personnes en situation de handicap</w:t>
                            </w:r>
                          </w:p>
                          <w:p w14:paraId="23F8AC56" w14:textId="77777777" w:rsidR="00F04F3E" w:rsidRPr="00C74AD6" w:rsidRDefault="00F04F3E" w:rsidP="008E316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Espace bébé avec table à langer</w:t>
                            </w:r>
                          </w:p>
                          <w:p w14:paraId="65B2E78E" w14:textId="77777777" w:rsidR="00F04F3E" w:rsidRPr="00C74AD6" w:rsidRDefault="00F04F3E" w:rsidP="008E316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Distributeur de boissons chaudes</w:t>
                            </w:r>
                          </w:p>
                          <w:p w14:paraId="650E3C68" w14:textId="77777777" w:rsidR="00C74AD6" w:rsidRPr="00C74AD6" w:rsidRDefault="00F04F3E" w:rsidP="008E316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Espace dédié aux vélos avec 3 crochets par rame</w:t>
                            </w:r>
                          </w:p>
                          <w:p w14:paraId="12CFFF39" w14:textId="11CDEB7E" w:rsidR="00F04F3E" w:rsidRPr="00C74AD6" w:rsidRDefault="00C74AD6" w:rsidP="008E3166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F04F3E" w:rsidRPr="00C74AD6">
                              <w:rPr>
                                <w:rFonts w:ascii="Avenir LT Std 45 Book" w:hAnsi="Avenir LT Std 45 Book"/>
                                <w:color w:val="000000" w:themeColor="text1"/>
                                <w:sz w:val="20"/>
                                <w:szCs w:val="20"/>
                              </w:rPr>
                              <w:t>ombreux espaces pour les bagages à l’extrémité de chaque voiture, en hauteur au-dessus des sièges, y compris sous les sièges en salle haute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299FC0F" id="_x0000_s1030" type="#_x0000_t202" style="position:absolute;left:0;text-align:left;margin-left:33.75pt;margin-top:11.85pt;width:283.5pt;height:13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" stroked="f">
                <v:textbox>
                  <w:txbxContent>
                    <w:p w14:paraId="4EF66158" w14:textId="77777777" w:rsidR="00F04F3E" w:rsidRPr="008E3166" w:rsidRDefault="00F04F3E" w:rsidP="008E316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8E316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De nombreux équipements et services à bord :</w:t>
                      </w:r>
                    </w:p>
                    <w:p w14:paraId="1565209B" w14:textId="77777777" w:rsidR="00F04F3E" w:rsidRPr="00C74AD6" w:rsidRDefault="00F04F3E" w:rsidP="008E316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Plateforme d’accès au train au niveau des quais,</w:t>
                      </w:r>
                    </w:p>
                    <w:p w14:paraId="63A09ECB" w14:textId="1CB1AFB6" w:rsidR="00F04F3E" w:rsidRPr="00796F38" w:rsidRDefault="00F04F3E" w:rsidP="00EF0E60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796F38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Aménagements pour les personnes en situation de handicap</w:t>
                      </w:r>
                    </w:p>
                    <w:p w14:paraId="23F8AC56" w14:textId="77777777" w:rsidR="00F04F3E" w:rsidRPr="00C74AD6" w:rsidRDefault="00F04F3E" w:rsidP="008E316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Espace bébé avec table à langer</w:t>
                      </w:r>
                    </w:p>
                    <w:p w14:paraId="65B2E78E" w14:textId="77777777" w:rsidR="00F04F3E" w:rsidRPr="00C74AD6" w:rsidRDefault="00F04F3E" w:rsidP="008E316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Distributeur de boissons chaudes</w:t>
                      </w:r>
                    </w:p>
                    <w:p w14:paraId="650E3C68" w14:textId="77777777" w:rsidR="00C74AD6" w:rsidRPr="00C74AD6" w:rsidRDefault="00F04F3E" w:rsidP="008E316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Espace dédié aux vélos avec 3 crochets par rame</w:t>
                      </w:r>
                    </w:p>
                    <w:p w14:paraId="12CFFF39" w14:textId="11CDEB7E" w:rsidR="00F04F3E" w:rsidRPr="00C74AD6" w:rsidRDefault="00C74AD6" w:rsidP="008E3166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</w:pPr>
                      <w:r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F04F3E" w:rsidRPr="00C74AD6">
                        <w:rPr>
                          <w:rFonts w:ascii="Avenir LT Std 45 Book" w:hAnsi="Avenir LT Std 45 Book"/>
                          <w:color w:val="000000" w:themeColor="text1"/>
                          <w:sz w:val="20"/>
                          <w:szCs w:val="20"/>
                        </w:rPr>
                        <w:t>ombreux espaces pour les bagages à l’extrémité de chaque voiture, en hauteur au-dessus des sièges, y compris sous les sièges en salle haute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3AF3CB" w14:textId="44FBDC21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04A77BCE" w14:textId="594E926E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28454523" w14:textId="7A207A9A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047A0525" w14:textId="0D140168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5823FD1C" w14:textId="634BD0BA" w:rsidR="00F04F3E" w:rsidRDefault="00F04F3E" w:rsidP="00F04F3E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09ACA1DF" w14:textId="0142CB23" w:rsidR="00AB37AC" w:rsidRDefault="00AB37AC" w:rsidP="003E679C">
      <w:pPr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760F7C24" w14:textId="77777777" w:rsidR="00BA694D" w:rsidRDefault="00BA694D" w:rsidP="00067285">
      <w:pPr>
        <w:jc w:val="both"/>
        <w:rPr>
          <w:rFonts w:ascii="Avenir LT Std 45 Book" w:hAnsi="Avenir LT Std 45 Book"/>
          <w:caps/>
          <w:color w:val="A1006B"/>
          <w:sz w:val="24"/>
          <w:szCs w:val="24"/>
        </w:rPr>
      </w:pPr>
    </w:p>
    <w:p w14:paraId="4EDD9B52" w14:textId="77777777" w:rsidR="00BA694D" w:rsidRDefault="00BA694D" w:rsidP="00067285">
      <w:pPr>
        <w:jc w:val="both"/>
        <w:rPr>
          <w:rFonts w:ascii="Avenir LT Std 45 Book" w:hAnsi="Avenir LT Std 45 Book"/>
          <w:caps/>
          <w:color w:val="A1006B"/>
          <w:sz w:val="24"/>
          <w:szCs w:val="24"/>
        </w:rPr>
      </w:pPr>
    </w:p>
    <w:p w14:paraId="5CE8E502" w14:textId="77777777" w:rsidR="00BA694D" w:rsidRDefault="00BA694D" w:rsidP="00067285">
      <w:pPr>
        <w:jc w:val="both"/>
        <w:rPr>
          <w:rFonts w:ascii="Avenir LT Std 45 Book" w:hAnsi="Avenir LT Std 45 Book"/>
          <w:caps/>
          <w:color w:val="A1006B"/>
          <w:sz w:val="24"/>
          <w:szCs w:val="24"/>
        </w:rPr>
      </w:pPr>
    </w:p>
    <w:p w14:paraId="25D8550B" w14:textId="77777777" w:rsidR="00BA694D" w:rsidRDefault="00BA694D" w:rsidP="00067285">
      <w:pPr>
        <w:jc w:val="both"/>
        <w:rPr>
          <w:rFonts w:ascii="Avenir LT Std 45 Book" w:hAnsi="Avenir LT Std 45 Book"/>
          <w:caps/>
          <w:color w:val="A1006B"/>
          <w:sz w:val="24"/>
          <w:szCs w:val="24"/>
        </w:rPr>
      </w:pPr>
    </w:p>
    <w:p w14:paraId="0F00BA95" w14:textId="07DE9990" w:rsidR="00067285" w:rsidRPr="002953EC" w:rsidRDefault="00067285" w:rsidP="00067285">
      <w:pPr>
        <w:jc w:val="both"/>
        <w:rPr>
          <w:rFonts w:ascii="Avenir LT Std 45 Book" w:hAnsi="Avenir LT Std 45 Book"/>
          <w:caps/>
          <w:color w:val="A1006B"/>
          <w:sz w:val="24"/>
          <w:szCs w:val="24"/>
        </w:rPr>
      </w:pPr>
      <w:r w:rsidRPr="002953EC">
        <w:rPr>
          <w:rFonts w:ascii="Avenir LT Std 45 Book" w:hAnsi="Avenir LT Std 45 Book"/>
          <w:caps/>
          <w:color w:val="A1006B"/>
          <w:sz w:val="24"/>
          <w:szCs w:val="24"/>
        </w:rPr>
        <w:t>Le technicentre normandie présente ses deux nouveaux equipements permettant une meilleure robustesse du plan de transport</w:t>
      </w:r>
    </w:p>
    <w:p w14:paraId="313E97AD" w14:textId="6132AFD5" w:rsidR="005D542C" w:rsidRDefault="00067285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>
        <w:rPr>
          <w:rFonts w:ascii="Avenir LT Std 45 Book" w:hAnsi="Avenir LT Std 45 Book"/>
          <w:b/>
          <w:bCs/>
          <w:color w:val="000000" w:themeColor="text1"/>
        </w:rPr>
        <w:t>Cette visite a</w:t>
      </w:r>
      <w:r w:rsidR="00F81ECC">
        <w:rPr>
          <w:rFonts w:ascii="Avenir LT Std 45 Book" w:hAnsi="Avenir LT Std 45 Book"/>
          <w:b/>
          <w:bCs/>
          <w:color w:val="000000" w:themeColor="text1"/>
        </w:rPr>
        <w:t xml:space="preserve"> </w:t>
      </w:r>
      <w:r w:rsidR="00C74AD6">
        <w:rPr>
          <w:rFonts w:ascii="Avenir LT Std 45 Book" w:hAnsi="Avenir LT Std 45 Book"/>
          <w:b/>
          <w:bCs/>
          <w:color w:val="000000" w:themeColor="text1"/>
        </w:rPr>
        <w:t xml:space="preserve">également </w:t>
      </w:r>
      <w:r>
        <w:rPr>
          <w:rFonts w:ascii="Avenir LT Std 45 Book" w:hAnsi="Avenir LT Std 45 Book"/>
          <w:b/>
          <w:bCs/>
          <w:color w:val="000000" w:themeColor="text1"/>
        </w:rPr>
        <w:t>permis de présenter</w:t>
      </w:r>
      <w:r w:rsidR="00F81ECC">
        <w:rPr>
          <w:rFonts w:ascii="Avenir LT Std 45 Book" w:hAnsi="Avenir LT Std 45 Book"/>
          <w:b/>
          <w:bCs/>
          <w:color w:val="000000" w:themeColor="text1"/>
        </w:rPr>
        <w:t xml:space="preserve"> deux</w:t>
      </w:r>
      <w:r w:rsidR="005D542C">
        <w:rPr>
          <w:rFonts w:ascii="Avenir LT Std 45 Book" w:hAnsi="Avenir LT Std 45 Book"/>
          <w:b/>
          <w:bCs/>
          <w:color w:val="000000" w:themeColor="text1"/>
        </w:rPr>
        <w:t xml:space="preserve"> nouve</w:t>
      </w:r>
      <w:r w:rsidR="005330A0">
        <w:rPr>
          <w:rFonts w:ascii="Avenir LT Std 45 Book" w:hAnsi="Avenir LT Std 45 Book"/>
          <w:b/>
          <w:bCs/>
          <w:color w:val="000000" w:themeColor="text1"/>
        </w:rPr>
        <w:t>aux équipements</w:t>
      </w:r>
      <w:r w:rsidR="005D542C">
        <w:rPr>
          <w:rFonts w:ascii="Avenir LT Std 45 Book" w:hAnsi="Avenir LT Std 45 Book"/>
          <w:b/>
          <w:bCs/>
          <w:color w:val="000000" w:themeColor="text1"/>
        </w:rPr>
        <w:t xml:space="preserve"> </w:t>
      </w:r>
      <w:r w:rsidR="005330A0">
        <w:rPr>
          <w:rFonts w:ascii="Avenir LT Std 45 Book" w:hAnsi="Avenir LT Std 45 Book"/>
          <w:b/>
          <w:bCs/>
          <w:color w:val="000000" w:themeColor="text1"/>
        </w:rPr>
        <w:t xml:space="preserve">du technicentre, </w:t>
      </w:r>
      <w:r>
        <w:rPr>
          <w:rFonts w:ascii="Avenir LT Std 45 Book" w:hAnsi="Avenir LT Std 45 Book"/>
          <w:b/>
          <w:bCs/>
          <w:color w:val="000000" w:themeColor="text1"/>
        </w:rPr>
        <w:t xml:space="preserve">offrant </w:t>
      </w:r>
      <w:r w:rsidR="005330A0">
        <w:rPr>
          <w:rFonts w:ascii="Avenir LT Std 45 Book" w:hAnsi="Avenir LT Std 45 Book"/>
          <w:b/>
          <w:bCs/>
          <w:color w:val="000000" w:themeColor="text1"/>
        </w:rPr>
        <w:t>de nombreux bénéfices sur la maintenance des trains normands :</w:t>
      </w:r>
    </w:p>
    <w:p w14:paraId="339C9DBF" w14:textId="6ED8B257" w:rsidR="00AC7E4D" w:rsidRDefault="00AC7E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2FED918D" w14:textId="0A3EB5FC" w:rsidR="00AC7E4D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 w:rsidRPr="00067285">
        <w:rPr>
          <w:caps/>
          <w:noProof/>
        </w:rPr>
        <w:drawing>
          <wp:anchor distT="0" distB="0" distL="114300" distR="114300" simplePos="0" relativeHeight="251688960" behindDoc="0" locked="0" layoutInCell="1" allowOverlap="1" wp14:anchorId="18C83F25" wp14:editId="08EFA2E8">
            <wp:simplePos x="0" y="0"/>
            <wp:positionH relativeFrom="margin">
              <wp:posOffset>2595880</wp:posOffset>
            </wp:positionH>
            <wp:positionV relativeFrom="margin">
              <wp:posOffset>6414770</wp:posOffset>
            </wp:positionV>
            <wp:extent cx="3423285" cy="1925955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8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0F1" w:rsidRPr="00067285">
        <w:rPr>
          <w:rFonts w:ascii="Avenir LT Std 45 Book" w:hAnsi="Avenir LT Std 45 Book"/>
          <w:b/>
          <w:bCs/>
          <w:caps/>
          <w:color w:val="000000" w:themeColor="text1"/>
        </w:rPr>
        <w:t>Le tour en fosse</w:t>
      </w:r>
      <w:r w:rsidR="008830F1" w:rsidRPr="00AC7E4D">
        <w:rPr>
          <w:rFonts w:ascii="Avenir LT Std 45 Book" w:hAnsi="Avenir LT Std 45 Book"/>
          <w:b/>
          <w:bCs/>
          <w:color w:val="000000" w:themeColor="text1"/>
        </w:rPr>
        <w:t xml:space="preserve"> est une installation inédite en Normandie</w:t>
      </w:r>
      <w:r w:rsidR="00AC7E4D" w:rsidRPr="00AC7E4D">
        <w:rPr>
          <w:rFonts w:ascii="Avenir LT Std 45 Book" w:hAnsi="Avenir LT Std 45 Book"/>
          <w:b/>
          <w:bCs/>
          <w:color w:val="000000" w:themeColor="text1"/>
        </w:rPr>
        <w:t xml:space="preserve"> : </w:t>
      </w:r>
      <w:r w:rsidR="00287190">
        <w:rPr>
          <w:rFonts w:ascii="Avenir LT Std 45 Book" w:hAnsi="Avenir LT Std 45 Book"/>
          <w:color w:val="000000" w:themeColor="text1"/>
        </w:rPr>
        <w:t>il s’agit d’une machine-outil spéciale, destinée à l’usinage de profils des roues d’essieux ferroviaires sans qu’il so</w:t>
      </w:r>
      <w:r w:rsidR="006E0440">
        <w:rPr>
          <w:rFonts w:ascii="Avenir LT Std 45 Book" w:hAnsi="Avenir LT Std 45 Book"/>
          <w:color w:val="000000" w:themeColor="text1"/>
        </w:rPr>
        <w:t>i</w:t>
      </w:r>
      <w:r w:rsidR="00287190">
        <w:rPr>
          <w:rFonts w:ascii="Avenir LT Std 45 Book" w:hAnsi="Avenir LT Std 45 Book"/>
          <w:color w:val="000000" w:themeColor="text1"/>
        </w:rPr>
        <w:t>t nécessaire de les démonter du véhicule. Il s’agit d’une installation stratégique qui contribue à l’amélioration de la disponibilité de matériels roulants.</w:t>
      </w:r>
    </w:p>
    <w:p w14:paraId="57383196" w14:textId="7FB6F363" w:rsidR="00277B54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 w:rsidRPr="00067285">
        <w:rPr>
          <w:rFonts w:ascii="Avenir LT Std 45 Book" w:eastAsia="Times New Roman" w:hAnsi="Avenir LT Std 45 Book"/>
          <w:b/>
          <w:bCs/>
          <w:caps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CDF2DE9" wp14:editId="6AA1FF96">
                <wp:simplePos x="0" y="0"/>
                <wp:positionH relativeFrom="margin">
                  <wp:posOffset>4929505</wp:posOffset>
                </wp:positionH>
                <wp:positionV relativeFrom="paragraph">
                  <wp:posOffset>132080</wp:posOffset>
                </wp:positionV>
                <wp:extent cx="1133475" cy="304800"/>
                <wp:effectExtent l="0" t="0" r="9525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ED894" w14:textId="16C993A8" w:rsidR="00E34010" w:rsidRPr="00BE3FB1" w:rsidRDefault="00E34010" w:rsidP="00E340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3FB1">
                              <w:rPr>
                                <w:sz w:val="18"/>
                                <w:szCs w:val="18"/>
                              </w:rPr>
                              <w:t xml:space="preserve">Crédit 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SNCF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CDF2DE9" id="_x0000_s1031" type="#_x0000_t202" style="position:absolute;left:0;text-align:left;margin-left:388.15pt;margin-top:10.4pt;width:89.25pt;height:2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" stroked="f">
                <v:textbox>
                  <w:txbxContent>
                    <w:p w14:paraId="03CED894" w14:textId="16C993A8" w:rsidR="00E34010" w:rsidRPr="00BE3FB1" w:rsidRDefault="00E34010" w:rsidP="00E34010">
                      <w:pPr>
                        <w:rPr>
                          <w:sz w:val="18"/>
                          <w:szCs w:val="18"/>
                        </w:rPr>
                      </w:pPr>
                      <w:r w:rsidRPr="00BE3FB1">
                        <w:rPr>
                          <w:sz w:val="18"/>
                          <w:szCs w:val="18"/>
                        </w:rPr>
                        <w:t xml:space="preserve">Crédit : </w:t>
                      </w:r>
                      <w:r>
                        <w:rPr>
                          <w:sz w:val="18"/>
                          <w:szCs w:val="18"/>
                        </w:rPr>
                        <w:t>SNCF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F178B2" w14:textId="57C38DBF" w:rsidR="00BA694D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6A7A6AE8" w14:textId="77777777" w:rsidR="00BA694D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234710D7" w14:textId="74EC56A2" w:rsidR="00BA694D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4358E21B" w14:textId="5A0CE624" w:rsidR="00BA694D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7DC7D2EE" w14:textId="12FFF06B" w:rsidR="00DF07FA" w:rsidRDefault="00DF07FA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>
        <w:rPr>
          <w:rFonts w:ascii="Avenir LT Std 45 Book" w:hAnsi="Avenir LT Std 45 Book"/>
          <w:b/>
          <w:bCs/>
          <w:color w:val="000000" w:themeColor="text1"/>
        </w:rPr>
        <w:t xml:space="preserve">Les bénéfices de cette nouvelle </w:t>
      </w:r>
      <w:r w:rsidR="00363CFE">
        <w:rPr>
          <w:rFonts w:ascii="Avenir LT Std 45 Book" w:hAnsi="Avenir LT Std 45 Book"/>
          <w:b/>
          <w:bCs/>
          <w:color w:val="000000" w:themeColor="text1"/>
        </w:rPr>
        <w:t>installation</w:t>
      </w:r>
      <w:r>
        <w:rPr>
          <w:rFonts w:ascii="Avenir LT Std 45 Book" w:hAnsi="Avenir LT Std 45 Book"/>
          <w:b/>
          <w:bCs/>
          <w:color w:val="000000" w:themeColor="text1"/>
        </w:rPr>
        <w:t> :</w:t>
      </w:r>
    </w:p>
    <w:p w14:paraId="0026E445" w14:textId="77777777" w:rsidR="009A41CD" w:rsidRDefault="009A41C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</w:p>
    <w:p w14:paraId="55D66D18" w14:textId="16AD30FE" w:rsidR="00363CFE" w:rsidRPr="0007440E" w:rsidRDefault="0007440E" w:rsidP="0007440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color w:val="000000" w:themeColor="text1"/>
        </w:rPr>
      </w:pPr>
      <w:r>
        <w:rPr>
          <w:rFonts w:ascii="Avenir LT Std 45 Book" w:hAnsi="Avenir LT Std 45 Book"/>
          <w:color w:val="000000" w:themeColor="text1"/>
        </w:rPr>
        <w:t>Polyvalence de l’installation permettant de réaliser des reprofilages de</w:t>
      </w:r>
      <w:r w:rsidR="00237D3F">
        <w:rPr>
          <w:rFonts w:ascii="Avenir LT Std 45 Book" w:hAnsi="Avenir LT Std 45 Book"/>
          <w:color w:val="000000" w:themeColor="text1"/>
        </w:rPr>
        <w:t>s essieux de</w:t>
      </w:r>
      <w:r>
        <w:rPr>
          <w:rFonts w:ascii="Avenir LT Std 45 Book" w:hAnsi="Avenir LT Std 45 Book"/>
          <w:color w:val="000000" w:themeColor="text1"/>
        </w:rPr>
        <w:t xml:space="preserve"> tous les types de matériels utilisés en </w:t>
      </w:r>
      <w:r w:rsidR="009B5E5B">
        <w:rPr>
          <w:rFonts w:ascii="Avenir LT Std 45 Book" w:hAnsi="Avenir LT Std 45 Book"/>
          <w:color w:val="000000" w:themeColor="text1"/>
        </w:rPr>
        <w:t>N</w:t>
      </w:r>
      <w:r>
        <w:rPr>
          <w:rFonts w:ascii="Avenir LT Std 45 Book" w:hAnsi="Avenir LT Std 45 Book"/>
          <w:color w:val="000000" w:themeColor="text1"/>
        </w:rPr>
        <w:t xml:space="preserve">ormandie : </w:t>
      </w:r>
      <w:r w:rsidR="00363CFE" w:rsidRPr="0007440E">
        <w:rPr>
          <w:rFonts w:ascii="Avenir LT Std 45 Book" w:hAnsi="Avenir LT Std 45 Book"/>
          <w:color w:val="000000" w:themeColor="text1"/>
        </w:rPr>
        <w:t xml:space="preserve">OMNEO, TER2NNG, </w:t>
      </w:r>
      <w:proofErr w:type="spellStart"/>
      <w:r w:rsidR="00363CFE" w:rsidRPr="0007440E">
        <w:rPr>
          <w:rFonts w:ascii="Avenir LT Std 45 Book" w:hAnsi="Avenir LT Std 45 Book"/>
          <w:color w:val="000000" w:themeColor="text1"/>
        </w:rPr>
        <w:t>Regiolis</w:t>
      </w:r>
      <w:proofErr w:type="spellEnd"/>
      <w:r w:rsidR="00363CFE" w:rsidRPr="0007440E">
        <w:rPr>
          <w:rFonts w:ascii="Avenir LT Std 45 Book" w:hAnsi="Avenir LT Std 45 Book"/>
          <w:color w:val="000000" w:themeColor="text1"/>
        </w:rPr>
        <w:t>, AGC, X73500,</w:t>
      </w:r>
    </w:p>
    <w:p w14:paraId="237F579E" w14:textId="5A6E60DB" w:rsidR="00363CFE" w:rsidRDefault="00363CFE" w:rsidP="001B4CA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color w:val="000000" w:themeColor="text1"/>
        </w:rPr>
      </w:pPr>
      <w:r w:rsidRPr="00363CFE">
        <w:rPr>
          <w:rFonts w:ascii="Avenir LT Std 45 Book" w:hAnsi="Avenir LT Std 45 Book"/>
          <w:color w:val="000000" w:themeColor="text1"/>
        </w:rPr>
        <w:lastRenderedPageBreak/>
        <w:t xml:space="preserve">Réduction de la durée d’immobilisation des rames </w:t>
      </w:r>
      <w:r w:rsidR="0007440E">
        <w:rPr>
          <w:rFonts w:ascii="Avenir LT Std 45 Book" w:hAnsi="Avenir LT Std 45 Book"/>
          <w:color w:val="000000" w:themeColor="text1"/>
        </w:rPr>
        <w:t xml:space="preserve">grâce à </w:t>
      </w:r>
      <w:r w:rsidR="009B5E5B">
        <w:rPr>
          <w:rFonts w:ascii="Avenir LT Std 45 Book" w:hAnsi="Avenir LT Std 45 Book"/>
          <w:color w:val="000000" w:themeColor="text1"/>
        </w:rPr>
        <w:t>l’implantation</w:t>
      </w:r>
      <w:r w:rsidR="0007440E">
        <w:rPr>
          <w:rFonts w:ascii="Avenir LT Std 45 Book" w:hAnsi="Avenir LT Std 45 Book"/>
          <w:color w:val="000000" w:themeColor="text1"/>
        </w:rPr>
        <w:t xml:space="preserve"> de cette installation au cœur de notre territoire</w:t>
      </w:r>
      <w:r w:rsidR="009B5E5B">
        <w:rPr>
          <w:rFonts w:ascii="Avenir LT Std 45 Book" w:hAnsi="Avenir LT Std 45 Book"/>
          <w:color w:val="000000" w:themeColor="text1"/>
        </w:rPr>
        <w:t>,</w:t>
      </w:r>
      <w:r w:rsidR="0007440E">
        <w:rPr>
          <w:rFonts w:ascii="Avenir LT Std 45 Book" w:hAnsi="Avenir LT Std 45 Book"/>
          <w:color w:val="000000" w:themeColor="text1"/>
        </w:rPr>
        <w:t xml:space="preserve"> évitant</w:t>
      </w:r>
      <w:r w:rsidR="009B5E5B">
        <w:rPr>
          <w:rFonts w:ascii="Avenir LT Std 45 Book" w:hAnsi="Avenir LT Std 45 Book"/>
          <w:color w:val="000000" w:themeColor="text1"/>
        </w:rPr>
        <w:t xml:space="preserve"> ainsi</w:t>
      </w:r>
      <w:r w:rsidR="0007440E">
        <w:rPr>
          <w:rFonts w:ascii="Avenir LT Std 45 Book" w:hAnsi="Avenir LT Std 45 Book"/>
          <w:color w:val="000000" w:themeColor="text1"/>
        </w:rPr>
        <w:t xml:space="preserve"> des acheminements longs et couteux vers d’autres régions.</w:t>
      </w:r>
    </w:p>
    <w:p w14:paraId="5B6BEB2E" w14:textId="4443B813" w:rsidR="009A41CD" w:rsidRPr="00363CFE" w:rsidRDefault="009A41CD" w:rsidP="009A41C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color w:val="000000" w:themeColor="text1"/>
        </w:rPr>
      </w:pPr>
    </w:p>
    <w:p w14:paraId="1B62CC3D" w14:textId="587CDB1F" w:rsidR="00903921" w:rsidRDefault="00BA694D" w:rsidP="00DA6325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1E92DBC" wp14:editId="63FC8E92">
            <wp:simplePos x="0" y="0"/>
            <wp:positionH relativeFrom="margin">
              <wp:posOffset>-90170</wp:posOffset>
            </wp:positionH>
            <wp:positionV relativeFrom="margin">
              <wp:posOffset>1699895</wp:posOffset>
            </wp:positionV>
            <wp:extent cx="2335530" cy="3114675"/>
            <wp:effectExtent l="0" t="0" r="7620" b="9525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38796" w14:textId="7D87A975" w:rsidR="0007440E" w:rsidRDefault="00067285" w:rsidP="0007440E">
      <w:r>
        <w:rPr>
          <w:rFonts w:ascii="Avenir LT Std 45 Book" w:hAnsi="Avenir LT Std 45 Book"/>
          <w:b/>
          <w:bCs/>
          <w:color w:val="000000" w:themeColor="text1"/>
        </w:rPr>
        <w:t xml:space="preserve">LE VERIN EN FOSSE : </w:t>
      </w:r>
      <w:r w:rsidRPr="00221221">
        <w:rPr>
          <w:rFonts w:ascii="Avenir LT Std 45 Book" w:hAnsi="Avenir LT Std 45 Book"/>
          <w:color w:val="000000" w:themeColor="text1"/>
        </w:rPr>
        <w:t xml:space="preserve">sa technologie </w:t>
      </w:r>
      <w:r w:rsidR="00AC7E4D" w:rsidRPr="00221221">
        <w:rPr>
          <w:rFonts w:ascii="Avenir LT Std 45 Book" w:hAnsi="Avenir LT Std 45 Book"/>
          <w:color w:val="000000" w:themeColor="text1"/>
        </w:rPr>
        <w:t>perme</w:t>
      </w:r>
      <w:r w:rsidR="009A41CD">
        <w:rPr>
          <w:rFonts w:ascii="Avenir LT Std 45 Book" w:hAnsi="Avenir LT Std 45 Book"/>
          <w:color w:val="000000" w:themeColor="text1"/>
        </w:rPr>
        <w:t>t</w:t>
      </w:r>
      <w:r w:rsidR="00390975" w:rsidRPr="00221221">
        <w:rPr>
          <w:rFonts w:ascii="Avenir LT Std 45 Book" w:hAnsi="Avenir LT Std 45 Book"/>
          <w:color w:val="000000" w:themeColor="text1"/>
        </w:rPr>
        <w:t xml:space="preserve"> de faciliter les</w:t>
      </w:r>
      <w:r w:rsidR="00AC7E4D" w:rsidRPr="00221221">
        <w:rPr>
          <w:rFonts w:ascii="Avenir LT Std 45 Book" w:hAnsi="Avenir LT Std 45 Book"/>
          <w:color w:val="000000" w:themeColor="text1"/>
        </w:rPr>
        <w:t xml:space="preserve"> interventions de maintenance sur</w:t>
      </w:r>
      <w:r w:rsidR="00390975" w:rsidRPr="00221221">
        <w:rPr>
          <w:rFonts w:ascii="Avenir LT Std 45 Book" w:hAnsi="Avenir LT Std 45 Book"/>
          <w:color w:val="000000" w:themeColor="text1"/>
        </w:rPr>
        <w:t xml:space="preserve"> les</w:t>
      </w:r>
      <w:r w:rsidR="00AC7E4D" w:rsidRPr="00221221">
        <w:rPr>
          <w:rFonts w:ascii="Avenir LT Std 45 Book" w:hAnsi="Avenir LT Std 45 Book"/>
          <w:color w:val="000000" w:themeColor="text1"/>
        </w:rPr>
        <w:t xml:space="preserve"> bogies</w:t>
      </w:r>
      <w:r w:rsidR="009B5E5B">
        <w:rPr>
          <w:rFonts w:ascii="Avenir LT Std 45 Book" w:hAnsi="Avenir LT Std 45 Book"/>
          <w:color w:val="000000" w:themeColor="text1"/>
        </w:rPr>
        <w:t xml:space="preserve"> (</w:t>
      </w:r>
      <w:r w:rsidR="0007440E">
        <w:rPr>
          <w:rFonts w:ascii="Avenir LT Std 45 Book" w:hAnsi="Avenir LT Std 45 Book"/>
          <w:color w:val="000000" w:themeColor="text1"/>
        </w:rPr>
        <w:t>chariot</w:t>
      </w:r>
      <w:r w:rsidR="009B5E5B">
        <w:rPr>
          <w:rFonts w:ascii="Avenir LT Std 45 Book" w:hAnsi="Avenir LT Std 45 Book"/>
          <w:color w:val="000000" w:themeColor="text1"/>
        </w:rPr>
        <w:t>s</w:t>
      </w:r>
      <w:r w:rsidR="0007440E">
        <w:rPr>
          <w:rFonts w:ascii="Avenir LT Std 45 Book" w:hAnsi="Avenir LT Std 45 Book"/>
          <w:color w:val="000000" w:themeColor="text1"/>
        </w:rPr>
        <w:t xml:space="preserve"> situé</w:t>
      </w:r>
      <w:r w:rsidR="009B5E5B">
        <w:rPr>
          <w:rFonts w:ascii="Avenir LT Std 45 Book" w:hAnsi="Avenir LT Std 45 Book"/>
          <w:color w:val="000000" w:themeColor="text1"/>
        </w:rPr>
        <w:t>s</w:t>
      </w:r>
      <w:r w:rsidR="0007440E">
        <w:rPr>
          <w:rFonts w:ascii="Avenir LT Std 45 Book" w:hAnsi="Avenir LT Std 45 Book"/>
          <w:color w:val="000000" w:themeColor="text1"/>
        </w:rPr>
        <w:t xml:space="preserve"> sous les rames sur lequel sont fixés les essieux</w:t>
      </w:r>
      <w:r w:rsidR="009B5E5B">
        <w:rPr>
          <w:rFonts w:ascii="Avenir LT Std 45 Book" w:hAnsi="Avenir LT Std 45 Book"/>
          <w:color w:val="000000" w:themeColor="text1"/>
        </w:rPr>
        <w:t>).</w:t>
      </w:r>
      <w:r w:rsidR="0007440E">
        <w:rPr>
          <w:rFonts w:ascii="Avenir LT Std 45 Book" w:hAnsi="Avenir LT Std 45 Book"/>
          <w:color w:val="000000" w:themeColor="text1"/>
        </w:rPr>
        <w:t xml:space="preserve"> </w:t>
      </w:r>
      <w:r w:rsidR="009B5E5B">
        <w:rPr>
          <w:rFonts w:ascii="Avenir LT Std 45 Book" w:hAnsi="Avenir LT Std 45 Book"/>
          <w:color w:val="000000" w:themeColor="text1"/>
        </w:rPr>
        <w:t>Cette installation permet</w:t>
      </w:r>
      <w:r w:rsidR="0007440E">
        <w:rPr>
          <w:rFonts w:ascii="Avenir LT Std 45 Book" w:hAnsi="Avenir LT Std 45 Book"/>
          <w:color w:val="000000" w:themeColor="text1"/>
        </w:rPr>
        <w:t xml:space="preserve"> </w:t>
      </w:r>
      <w:r w:rsidR="009B5E5B">
        <w:rPr>
          <w:rFonts w:ascii="Avenir LT Std 45 Book" w:hAnsi="Avenir LT Std 45 Book"/>
          <w:color w:val="000000" w:themeColor="text1"/>
        </w:rPr>
        <w:t xml:space="preserve">également </w:t>
      </w:r>
      <w:r w:rsidR="0007440E">
        <w:rPr>
          <w:rFonts w:ascii="Avenir LT Std 45 Book" w:hAnsi="Avenir LT Std 45 Book"/>
          <w:color w:val="000000" w:themeColor="text1"/>
        </w:rPr>
        <w:t>de remplacer rapidement les essieux ou les moteurs placés sous les rames.</w:t>
      </w:r>
    </w:p>
    <w:p w14:paraId="0E490D8B" w14:textId="063F64C8" w:rsidR="00BE3FB1" w:rsidRDefault="00BE3FB1" w:rsidP="00AC7E4D">
      <w:p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b/>
          <w:bCs/>
          <w:color w:val="000000" w:themeColor="text1"/>
        </w:rPr>
      </w:pPr>
    </w:p>
    <w:p w14:paraId="5C572F60" w14:textId="4BFCF6D4" w:rsidR="00067285" w:rsidRDefault="00067285" w:rsidP="00AC7E4D">
      <w:p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b/>
          <w:bCs/>
          <w:color w:val="000000" w:themeColor="text1"/>
        </w:rPr>
      </w:pPr>
      <w:r>
        <w:rPr>
          <w:rFonts w:ascii="Avenir LT Std 45 Book" w:hAnsi="Avenir LT Std 45 Book"/>
          <w:b/>
          <w:bCs/>
          <w:color w:val="000000" w:themeColor="text1"/>
        </w:rPr>
        <w:t xml:space="preserve">Les bénéfices de cette nouvelle installation : </w:t>
      </w:r>
    </w:p>
    <w:p w14:paraId="0D5BC5F3" w14:textId="6FEEACFC" w:rsidR="009A41CD" w:rsidRDefault="009A41CD" w:rsidP="00AC7E4D">
      <w:p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b/>
          <w:bCs/>
          <w:color w:val="000000" w:themeColor="text1"/>
        </w:rPr>
      </w:pPr>
    </w:p>
    <w:p w14:paraId="46B79D31" w14:textId="67E069F6" w:rsidR="00067285" w:rsidRDefault="009A41CD" w:rsidP="0006728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color w:val="000000" w:themeColor="text1"/>
        </w:rPr>
      </w:pPr>
      <w:r>
        <w:rPr>
          <w:rFonts w:ascii="Avenir LT Std 45 Book" w:hAnsi="Avenir LT Std 45 Book"/>
          <w:color w:val="000000" w:themeColor="text1"/>
        </w:rPr>
        <w:t>Diminution du temps d’intervention</w:t>
      </w:r>
      <w:r w:rsidR="002953EC">
        <w:rPr>
          <w:rFonts w:ascii="Avenir LT Std 45 Book" w:hAnsi="Avenir LT Std 45 Book"/>
          <w:color w:val="000000" w:themeColor="text1"/>
        </w:rPr>
        <w:t xml:space="preserve"> lors des </w:t>
      </w:r>
      <w:r>
        <w:rPr>
          <w:rFonts w:ascii="Avenir LT Std 45 Book" w:hAnsi="Avenir LT Std 45 Book"/>
          <w:color w:val="000000" w:themeColor="text1"/>
        </w:rPr>
        <w:t>opérations de maintenance de 1 journée à ½ journée car ce vérin bénéficie d’une voie traversante et électrifiée,</w:t>
      </w:r>
    </w:p>
    <w:p w14:paraId="12CE72E9" w14:textId="4D8B3C82" w:rsidR="00067285" w:rsidRDefault="009A41CD" w:rsidP="0006728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color w:val="000000" w:themeColor="text1"/>
        </w:rPr>
      </w:pPr>
      <w:r>
        <w:rPr>
          <w:rFonts w:ascii="Avenir LT Std 45 Book" w:hAnsi="Avenir LT Std 45 Book"/>
          <w:color w:val="000000" w:themeColor="text1"/>
        </w:rPr>
        <w:t xml:space="preserve">Une coordination facilitée </w:t>
      </w:r>
      <w:r w:rsidR="00237D3F">
        <w:rPr>
          <w:rFonts w:ascii="Avenir LT Std 45 Book" w:hAnsi="Avenir LT Std 45 Book"/>
          <w:color w:val="000000" w:themeColor="text1"/>
        </w:rPr>
        <w:t>au sein des</w:t>
      </w:r>
      <w:r>
        <w:rPr>
          <w:rFonts w:ascii="Avenir LT Std 45 Book" w:hAnsi="Avenir LT Std 45 Book"/>
          <w:color w:val="000000" w:themeColor="text1"/>
        </w:rPr>
        <w:t xml:space="preserve"> </w:t>
      </w:r>
      <w:r w:rsidR="00237D3F">
        <w:rPr>
          <w:rFonts w:ascii="Avenir LT Std 45 Book" w:hAnsi="Avenir LT Std 45 Book"/>
          <w:color w:val="000000" w:themeColor="text1"/>
        </w:rPr>
        <w:t>équipes de maintenance,</w:t>
      </w:r>
    </w:p>
    <w:p w14:paraId="3E4E1BC8" w14:textId="274DE679" w:rsidR="009B5E5B" w:rsidRDefault="00BA694D" w:rsidP="00237D3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color w:val="000000" w:themeColor="text1"/>
        </w:rPr>
      </w:pPr>
      <w:r w:rsidRPr="00674239">
        <w:rPr>
          <w:rFonts w:ascii="Avenir LT Std 45 Book" w:eastAsia="Times New Roman" w:hAnsi="Avenir LT Std 45 Book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F97D393" wp14:editId="0B752A44">
                <wp:simplePos x="0" y="0"/>
                <wp:positionH relativeFrom="margin">
                  <wp:posOffset>1111885</wp:posOffset>
                </wp:positionH>
                <wp:positionV relativeFrom="paragraph">
                  <wp:posOffset>15875</wp:posOffset>
                </wp:positionV>
                <wp:extent cx="1133475" cy="304800"/>
                <wp:effectExtent l="0" t="0" r="9525" b="0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E7FF1" w14:textId="77777777" w:rsidR="00E34010" w:rsidRPr="00BE3FB1" w:rsidRDefault="00E34010" w:rsidP="00E340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3FB1">
                              <w:rPr>
                                <w:sz w:val="18"/>
                                <w:szCs w:val="18"/>
                              </w:rPr>
                              <w:t xml:space="preserve">Crédit 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SNCF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97D393" id="_x0000_s1032" type="#_x0000_t202" style="position:absolute;left:0;text-align:left;margin-left:87.55pt;margin-top:1.25pt;width:89.25pt;height:24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" stroked="f">
                <v:textbox>
                  <w:txbxContent>
                    <w:p w14:paraId="3FDE7FF1" w14:textId="77777777" w:rsidR="00E34010" w:rsidRPr="00BE3FB1" w:rsidRDefault="00E34010" w:rsidP="00E34010">
                      <w:pPr>
                        <w:rPr>
                          <w:sz w:val="18"/>
                          <w:szCs w:val="18"/>
                        </w:rPr>
                      </w:pPr>
                      <w:r w:rsidRPr="00BE3FB1">
                        <w:rPr>
                          <w:sz w:val="18"/>
                          <w:szCs w:val="18"/>
                        </w:rPr>
                        <w:t xml:space="preserve">Crédit : </w:t>
                      </w:r>
                      <w:r>
                        <w:rPr>
                          <w:sz w:val="18"/>
                          <w:szCs w:val="18"/>
                        </w:rPr>
                        <w:t>SNCF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5E5B">
        <w:rPr>
          <w:rFonts w:ascii="Avenir LT Std 45 Book" w:hAnsi="Avenir LT Std 45 Book"/>
          <w:color w:val="000000" w:themeColor="text1"/>
        </w:rPr>
        <w:t>Une amélioration des conditions de travail des opérateurs.</w:t>
      </w:r>
    </w:p>
    <w:p w14:paraId="030C642E" w14:textId="56426164" w:rsidR="009A41CD" w:rsidRPr="00067285" w:rsidRDefault="009A41CD" w:rsidP="009A41CD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color w:val="000000" w:themeColor="text1"/>
        </w:rPr>
      </w:pPr>
    </w:p>
    <w:bookmarkEnd w:id="0"/>
    <w:p w14:paraId="05C33E83" w14:textId="77777777" w:rsidR="00BA694D" w:rsidRDefault="00BA694D" w:rsidP="00DD1891">
      <w:pPr>
        <w:spacing w:after="75"/>
        <w:jc w:val="both"/>
        <w:rPr>
          <w:rFonts w:ascii="Avenir LT Std 45 Book" w:hAnsi="Avenir LT Std 45 Book" w:cs="AvenirLTStd-Light"/>
          <w:b/>
          <w:color w:val="000000"/>
          <w:sz w:val="20"/>
          <w:szCs w:val="20"/>
        </w:rPr>
      </w:pPr>
    </w:p>
    <w:p w14:paraId="328B40DB" w14:textId="728F7D35" w:rsidR="00DD1891" w:rsidRPr="00917767" w:rsidRDefault="00E34010" w:rsidP="00DD1891">
      <w:pPr>
        <w:spacing w:after="75"/>
        <w:jc w:val="both"/>
        <w:rPr>
          <w:rFonts w:ascii="Avenir LT Std 45 Book" w:hAnsi="Avenir LT Std 45 Book" w:cs="AvenirLTStd-Light"/>
          <w:b/>
          <w:color w:val="000000"/>
          <w:sz w:val="20"/>
          <w:szCs w:val="20"/>
        </w:rPr>
      </w:pPr>
      <w:r>
        <w:rPr>
          <w:rFonts w:ascii="Avenir LT Std 45 Book" w:hAnsi="Avenir LT Std 45 Book" w:cs="AvenirLTStd-Light"/>
          <w:b/>
          <w:color w:val="000000"/>
          <w:sz w:val="20"/>
          <w:szCs w:val="20"/>
        </w:rPr>
        <w:t>C</w:t>
      </w:r>
      <w:r w:rsidR="00DD1891" w:rsidRPr="00917767">
        <w:rPr>
          <w:rFonts w:ascii="Avenir LT Std 45 Book" w:hAnsi="Avenir LT Std 45 Book" w:cs="AvenirLTStd-Light"/>
          <w:b/>
          <w:color w:val="000000"/>
          <w:sz w:val="20"/>
          <w:szCs w:val="20"/>
        </w:rPr>
        <w:t>ONTACTS PRESSE :</w:t>
      </w:r>
    </w:p>
    <w:p w14:paraId="2343DCCA" w14:textId="57509463" w:rsidR="00DD1891" w:rsidRPr="00917767" w:rsidRDefault="00DD1891" w:rsidP="00DD1891">
      <w:pPr>
        <w:spacing w:after="75"/>
        <w:jc w:val="both"/>
        <w:rPr>
          <w:rFonts w:ascii="Avenir LT Std 45 Book" w:hAnsi="Avenir LT Std 45 Book"/>
          <w:b/>
          <w:sz w:val="20"/>
          <w:szCs w:val="20"/>
        </w:rPr>
      </w:pPr>
      <w:r w:rsidRPr="00917767">
        <w:rPr>
          <w:rFonts w:ascii="Avenir LT Std 45 Book" w:hAnsi="Avenir LT Std 45 Book"/>
          <w:b/>
          <w:sz w:val="20"/>
          <w:szCs w:val="20"/>
        </w:rPr>
        <w:t>SNCF Voyageurs Normandie :</w:t>
      </w:r>
    </w:p>
    <w:p w14:paraId="7D79F2F1" w14:textId="57F57C7E" w:rsidR="00DD1891" w:rsidRPr="00917767" w:rsidRDefault="00DD1891" w:rsidP="00DD1891">
      <w:pPr>
        <w:spacing w:after="75"/>
        <w:jc w:val="both"/>
        <w:rPr>
          <w:rStyle w:val="Lienhypertexte"/>
          <w:rFonts w:ascii="Avenir LT Std 45 Book" w:hAnsi="Avenir LT Std 45 Book"/>
          <w:sz w:val="20"/>
          <w:szCs w:val="20"/>
        </w:rPr>
      </w:pPr>
      <w:r w:rsidRPr="00917767">
        <w:rPr>
          <w:rFonts w:ascii="Avenir LT Std 45 Book" w:hAnsi="Avenir LT Std 45 Book"/>
          <w:sz w:val="20"/>
          <w:szCs w:val="20"/>
        </w:rPr>
        <w:t xml:space="preserve">Aurélie </w:t>
      </w:r>
      <w:proofErr w:type="spellStart"/>
      <w:r w:rsidRPr="00917767">
        <w:rPr>
          <w:rFonts w:ascii="Avenir LT Std 45 Book" w:hAnsi="Avenir LT Std 45 Book"/>
          <w:sz w:val="20"/>
          <w:szCs w:val="20"/>
        </w:rPr>
        <w:t>Lemarié</w:t>
      </w:r>
      <w:proofErr w:type="spellEnd"/>
      <w:r w:rsidRPr="00917767">
        <w:rPr>
          <w:rFonts w:ascii="Avenir LT Std 45 Book" w:hAnsi="Avenir LT Std 45 Book"/>
          <w:sz w:val="20"/>
          <w:szCs w:val="20"/>
        </w:rPr>
        <w:t xml:space="preserve">-Guiguet – tel : 06 46 83 03 64 – </w:t>
      </w:r>
      <w:hyperlink r:id="rId14" w:history="1">
        <w:r w:rsidRPr="00917767">
          <w:rPr>
            <w:rStyle w:val="Lienhypertexte"/>
            <w:rFonts w:ascii="Avenir LT Std 45 Book" w:hAnsi="Avenir LT Std 45 Book"/>
            <w:sz w:val="20"/>
            <w:szCs w:val="20"/>
          </w:rPr>
          <w:t>aurelie.guiguet@sncf.fr</w:t>
        </w:r>
      </w:hyperlink>
    </w:p>
    <w:p w14:paraId="60596D33" w14:textId="55851FB6" w:rsidR="00DD1891" w:rsidRPr="00917767" w:rsidRDefault="00DD1891" w:rsidP="00DD1891">
      <w:pPr>
        <w:spacing w:after="75"/>
        <w:jc w:val="both"/>
        <w:rPr>
          <w:rFonts w:ascii="Avenir LT Std 45 Book" w:hAnsi="Avenir LT Std 45 Book"/>
          <w:b/>
          <w:sz w:val="20"/>
          <w:szCs w:val="20"/>
        </w:rPr>
      </w:pPr>
      <w:r w:rsidRPr="00917767">
        <w:rPr>
          <w:rFonts w:ascii="Avenir LT Std 45 Book" w:hAnsi="Avenir LT Std 45 Book"/>
          <w:b/>
          <w:sz w:val="20"/>
          <w:szCs w:val="20"/>
        </w:rPr>
        <w:t>Région Normandie :</w:t>
      </w:r>
    </w:p>
    <w:p w14:paraId="21541A8C" w14:textId="325278E9" w:rsidR="00DD1891" w:rsidRPr="00200B09" w:rsidRDefault="00BA694D" w:rsidP="00DA6325">
      <w:pPr>
        <w:spacing w:after="75"/>
        <w:jc w:val="both"/>
        <w:rPr>
          <w:rFonts w:ascii="Avenir LT Std 45 Book" w:hAnsi="Avenir LT Std 45 Book"/>
          <w:sz w:val="20"/>
          <w:szCs w:val="20"/>
        </w:rPr>
      </w:pPr>
      <w:r w:rsidRPr="00200B09">
        <w:rPr>
          <w:rFonts w:ascii="Avenir LT Std 45 Book" w:hAnsi="Avenir LT Std 45 Book"/>
          <w:sz w:val="20"/>
          <w:szCs w:val="20"/>
        </w:rPr>
        <w:t xml:space="preserve">Laure Wattinne – tel : </w:t>
      </w:r>
      <w:r w:rsidR="00296CFD" w:rsidRPr="00200B09">
        <w:rPr>
          <w:rFonts w:ascii="Avenir LT Std 45 Book" w:hAnsi="Avenir LT Std 45 Book"/>
          <w:sz w:val="20"/>
          <w:szCs w:val="20"/>
        </w:rPr>
        <w:t xml:space="preserve">02 31 06 78 96 – 06 44 17 55 41 – </w:t>
      </w:r>
      <w:hyperlink r:id="rId15" w:history="1">
        <w:r w:rsidR="00296CFD" w:rsidRPr="00200B09">
          <w:rPr>
            <w:rStyle w:val="Lienhypertexte"/>
            <w:rFonts w:ascii="Avenir LT Std 45 Book" w:hAnsi="Avenir LT Std 45 Book"/>
            <w:sz w:val="20"/>
            <w:szCs w:val="20"/>
          </w:rPr>
          <w:t>laure.wattinne@normandie.fr</w:t>
        </w:r>
      </w:hyperlink>
    </w:p>
    <w:p w14:paraId="631D409E" w14:textId="77777777" w:rsidR="00296CFD" w:rsidRPr="00200B09" w:rsidRDefault="00296CFD" w:rsidP="00DA6325">
      <w:pPr>
        <w:spacing w:after="75"/>
        <w:jc w:val="both"/>
        <w:rPr>
          <w:rFonts w:ascii="Avenir LT Std 45 Book" w:hAnsi="Avenir LT Std 45 Book"/>
          <w:sz w:val="20"/>
          <w:szCs w:val="20"/>
        </w:rPr>
      </w:pPr>
    </w:p>
    <w:p w14:paraId="073E818E" w14:textId="03FCD3DF" w:rsidR="00296CFD" w:rsidRPr="00200B09" w:rsidRDefault="00296CFD" w:rsidP="00DA6325">
      <w:pPr>
        <w:spacing w:after="75"/>
        <w:jc w:val="both"/>
        <w:rPr>
          <w:rFonts w:ascii="Avenir LT Std 45 Book" w:hAnsi="Avenir LT Std 45 Book"/>
          <w:sz w:val="20"/>
          <w:szCs w:val="20"/>
        </w:rPr>
      </w:pPr>
    </w:p>
    <w:p w14:paraId="1558B6BB" w14:textId="77777777" w:rsidR="00296CFD" w:rsidRPr="00200B09" w:rsidRDefault="00296CFD" w:rsidP="00DA6325">
      <w:pPr>
        <w:spacing w:after="75"/>
        <w:jc w:val="both"/>
        <w:rPr>
          <w:rFonts w:ascii="Avenir LT Std 45 Book" w:hAnsi="Avenir LT Std 45 Book" w:cs="Arial"/>
          <w:bCs/>
        </w:rPr>
      </w:pPr>
    </w:p>
    <w:sectPr w:rsidR="00296CFD" w:rsidRPr="00200B09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638B" w14:textId="77777777" w:rsidR="0000136A" w:rsidRDefault="0000136A" w:rsidP="00CD08E8">
      <w:pPr>
        <w:spacing w:after="0" w:line="240" w:lineRule="auto"/>
      </w:pPr>
      <w:r>
        <w:separator/>
      </w:r>
    </w:p>
  </w:endnote>
  <w:endnote w:type="continuationSeparator" w:id="0">
    <w:p w14:paraId="7301E946" w14:textId="77777777" w:rsidR="0000136A" w:rsidRDefault="0000136A" w:rsidP="00CD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venir_boo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35 Light">
    <w:altName w:val="Avenir LT Std 3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Polly Rounded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0A717" w14:textId="0E32E0B3" w:rsidR="00287190" w:rsidRDefault="0028719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0E2F8EF" wp14:editId="381E712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ebb0490bb6bfb76ba3f48ff6" descr="{&quot;HashCode&quot;:185080296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118643" w14:textId="5C46F69D" w:rsidR="00287190" w:rsidRPr="00287190" w:rsidRDefault="00287190" w:rsidP="00287190">
                          <w:pPr>
                            <w:spacing w:after="0"/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</w:pPr>
                          <w:r w:rsidRPr="00287190"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  <w:t>Diffusable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0E2F8EF" id="_x0000_t202" coordsize="21600,21600" o:spt="202" path="m,l,21600r21600,l21600,xe">
              <v:stroke joinstyle="miter"/>
              <v:path gradientshapeok="t" o:connecttype="rect"/>
            </v:shapetype>
            <v:shape id="MSIPCMebb0490bb6bfb76ba3f48ff6" o:spid="_x0000_s1033" type="#_x0000_t202" alt="{&quot;HashCode&quot;:185080296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8vfPrsQIAAEc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3118643" w14:textId="5C46F69D" w:rsidR="00287190" w:rsidRPr="00287190" w:rsidRDefault="00287190" w:rsidP="00287190">
                    <w:pPr>
                      <w:spacing w:after="0"/>
                      <w:rPr>
                        <w:rFonts w:ascii="Calibri" w:hAnsi="Calibri" w:cs="Calibri"/>
                        <w:color w:val="C8DE09"/>
                        <w:sz w:val="20"/>
                      </w:rPr>
                    </w:pPr>
                    <w:r w:rsidRPr="00287190">
                      <w:rPr>
                        <w:rFonts w:ascii="Calibri" w:hAnsi="Calibri" w:cs="Calibri"/>
                        <w:color w:val="C8DE09"/>
                        <w:sz w:val="20"/>
                      </w:rPr>
                      <w:t>Diffusable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EDD0F" w14:textId="77777777" w:rsidR="0000136A" w:rsidRDefault="0000136A" w:rsidP="00CD08E8">
      <w:pPr>
        <w:spacing w:after="0" w:line="240" w:lineRule="auto"/>
      </w:pPr>
      <w:r>
        <w:separator/>
      </w:r>
    </w:p>
  </w:footnote>
  <w:footnote w:type="continuationSeparator" w:id="0">
    <w:p w14:paraId="15846368" w14:textId="77777777" w:rsidR="0000136A" w:rsidRDefault="0000136A" w:rsidP="00CD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77B3" w14:textId="47CB2AF6" w:rsidR="00593B2F" w:rsidRDefault="00593B2F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43C7DC" wp14:editId="6138EE62">
          <wp:simplePos x="0" y="0"/>
          <wp:positionH relativeFrom="column">
            <wp:posOffset>5075126</wp:posOffset>
          </wp:positionH>
          <wp:positionV relativeFrom="paragraph">
            <wp:posOffset>-311106</wp:posOffset>
          </wp:positionV>
          <wp:extent cx="1014080" cy="811264"/>
          <wp:effectExtent l="0" t="0" r="0" b="825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80" cy="811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noProof/>
        <w:color w:val="2962FF"/>
        <w:lang w:eastAsia="fr-FR"/>
      </w:rPr>
      <w:drawing>
        <wp:anchor distT="0" distB="0" distL="114300" distR="114300" simplePos="0" relativeHeight="251661312" behindDoc="0" locked="0" layoutInCell="1" allowOverlap="1" wp14:anchorId="49B5F4DE" wp14:editId="689309BE">
          <wp:simplePos x="0" y="0"/>
          <wp:positionH relativeFrom="column">
            <wp:posOffset>4288583</wp:posOffset>
          </wp:positionH>
          <wp:positionV relativeFrom="paragraph">
            <wp:posOffset>-247532</wp:posOffset>
          </wp:positionV>
          <wp:extent cx="680484" cy="642566"/>
          <wp:effectExtent l="0" t="0" r="5715" b="5715"/>
          <wp:wrapNone/>
          <wp:docPr id="4" name="Image 4" descr="Logo et charte - La Région Normandie">
            <a:hlinkClick xmlns:a="http://schemas.openxmlformats.org/drawingml/2006/main" r:id="rId2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et charte - La Région Normandie">
                    <a:hlinkClick r:id="rId2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84" cy="64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LT Std 65 Medium" w:hAnsi="Avenir LT Std 65 Medium"/>
      </w:rPr>
      <w:t>COMMUNIQUÉ DE PRESSE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96438"/>
    <w:multiLevelType w:val="hybridMultilevel"/>
    <w:tmpl w:val="01AA4A8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D1DF3"/>
    <w:multiLevelType w:val="hybridMultilevel"/>
    <w:tmpl w:val="3F02955C"/>
    <w:lvl w:ilvl="0" w:tplc="AE129B82">
      <w:start w:val="40"/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BBD"/>
    <w:multiLevelType w:val="hybridMultilevel"/>
    <w:tmpl w:val="024C8B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2725"/>
    <w:multiLevelType w:val="hybridMultilevel"/>
    <w:tmpl w:val="F39660A8"/>
    <w:lvl w:ilvl="0" w:tplc="ACAA749C">
      <w:start w:val="4"/>
      <w:numFmt w:val="bullet"/>
      <w:lvlText w:val="-"/>
      <w:lvlJc w:val="left"/>
      <w:pPr>
        <w:ind w:left="1068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714848"/>
    <w:multiLevelType w:val="hybridMultilevel"/>
    <w:tmpl w:val="848202D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2617BA7"/>
    <w:multiLevelType w:val="multilevel"/>
    <w:tmpl w:val="0DE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62A9F"/>
    <w:multiLevelType w:val="hybridMultilevel"/>
    <w:tmpl w:val="7C787440"/>
    <w:lvl w:ilvl="0" w:tplc="ACAA749C">
      <w:start w:val="4"/>
      <w:numFmt w:val="bullet"/>
      <w:lvlText w:val="-"/>
      <w:lvlJc w:val="left"/>
      <w:pPr>
        <w:ind w:left="1068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EB866B5"/>
    <w:multiLevelType w:val="hybridMultilevel"/>
    <w:tmpl w:val="247AC3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C487A"/>
    <w:multiLevelType w:val="hybridMultilevel"/>
    <w:tmpl w:val="50C298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1F"/>
    <w:rsid w:val="0000136A"/>
    <w:rsid w:val="0000424B"/>
    <w:rsid w:val="00007E47"/>
    <w:rsid w:val="00011DD8"/>
    <w:rsid w:val="00012804"/>
    <w:rsid w:val="00016464"/>
    <w:rsid w:val="0002356C"/>
    <w:rsid w:val="00024A1E"/>
    <w:rsid w:val="000306F8"/>
    <w:rsid w:val="00034656"/>
    <w:rsid w:val="00042532"/>
    <w:rsid w:val="00051B56"/>
    <w:rsid w:val="000528E0"/>
    <w:rsid w:val="0005666D"/>
    <w:rsid w:val="00067285"/>
    <w:rsid w:val="0007440E"/>
    <w:rsid w:val="00086EEA"/>
    <w:rsid w:val="000878BB"/>
    <w:rsid w:val="00096E78"/>
    <w:rsid w:val="000976BE"/>
    <w:rsid w:val="000A1372"/>
    <w:rsid w:val="000A7E03"/>
    <w:rsid w:val="000B6614"/>
    <w:rsid w:val="000C7692"/>
    <w:rsid w:val="000D5335"/>
    <w:rsid w:val="000D5E93"/>
    <w:rsid w:val="000D7108"/>
    <w:rsid w:val="000F0F76"/>
    <w:rsid w:val="00100A10"/>
    <w:rsid w:val="00110511"/>
    <w:rsid w:val="00110A51"/>
    <w:rsid w:val="0011655C"/>
    <w:rsid w:val="00127FC2"/>
    <w:rsid w:val="001326D5"/>
    <w:rsid w:val="0013430F"/>
    <w:rsid w:val="00141D20"/>
    <w:rsid w:val="001472E0"/>
    <w:rsid w:val="001616E0"/>
    <w:rsid w:val="001618D5"/>
    <w:rsid w:val="00172635"/>
    <w:rsid w:val="0017318E"/>
    <w:rsid w:val="00190A5C"/>
    <w:rsid w:val="001945FF"/>
    <w:rsid w:val="00194D2F"/>
    <w:rsid w:val="00197353"/>
    <w:rsid w:val="001A0C1C"/>
    <w:rsid w:val="001A2891"/>
    <w:rsid w:val="001A339F"/>
    <w:rsid w:val="001A4162"/>
    <w:rsid w:val="001A42AC"/>
    <w:rsid w:val="001A54D9"/>
    <w:rsid w:val="001B414B"/>
    <w:rsid w:val="001B4CA5"/>
    <w:rsid w:val="001B5D8B"/>
    <w:rsid w:val="001B601E"/>
    <w:rsid w:val="001B7272"/>
    <w:rsid w:val="001B756E"/>
    <w:rsid w:val="001C304B"/>
    <w:rsid w:val="001C39F2"/>
    <w:rsid w:val="001D05CE"/>
    <w:rsid w:val="001D27A0"/>
    <w:rsid w:val="001E1EB7"/>
    <w:rsid w:val="001E247F"/>
    <w:rsid w:val="001E2AB1"/>
    <w:rsid w:val="001E76DC"/>
    <w:rsid w:val="001F00D5"/>
    <w:rsid w:val="001F4910"/>
    <w:rsid w:val="001F4AC2"/>
    <w:rsid w:val="00200B09"/>
    <w:rsid w:val="0020122C"/>
    <w:rsid w:val="00204A6A"/>
    <w:rsid w:val="0021060A"/>
    <w:rsid w:val="00211F05"/>
    <w:rsid w:val="00212DC2"/>
    <w:rsid w:val="00214A00"/>
    <w:rsid w:val="00221221"/>
    <w:rsid w:val="00222BA1"/>
    <w:rsid w:val="00223F32"/>
    <w:rsid w:val="00227046"/>
    <w:rsid w:val="00237D3F"/>
    <w:rsid w:val="00241D1F"/>
    <w:rsid w:val="002420C1"/>
    <w:rsid w:val="00242E9E"/>
    <w:rsid w:val="002512F3"/>
    <w:rsid w:val="00254326"/>
    <w:rsid w:val="00264A90"/>
    <w:rsid w:val="00264B0E"/>
    <w:rsid w:val="0027190D"/>
    <w:rsid w:val="00271C54"/>
    <w:rsid w:val="002778BA"/>
    <w:rsid w:val="00277B54"/>
    <w:rsid w:val="00280CDF"/>
    <w:rsid w:val="002864C7"/>
    <w:rsid w:val="00287190"/>
    <w:rsid w:val="002909D9"/>
    <w:rsid w:val="002953EC"/>
    <w:rsid w:val="00296CFD"/>
    <w:rsid w:val="002A0AA0"/>
    <w:rsid w:val="002C72C9"/>
    <w:rsid w:val="002E058D"/>
    <w:rsid w:val="002E562C"/>
    <w:rsid w:val="002E6575"/>
    <w:rsid w:val="00320581"/>
    <w:rsid w:val="00323C93"/>
    <w:rsid w:val="003271C8"/>
    <w:rsid w:val="003279E5"/>
    <w:rsid w:val="003373EC"/>
    <w:rsid w:val="003412D0"/>
    <w:rsid w:val="00344733"/>
    <w:rsid w:val="00344DF9"/>
    <w:rsid w:val="00363CFE"/>
    <w:rsid w:val="003657B3"/>
    <w:rsid w:val="00376EED"/>
    <w:rsid w:val="00386395"/>
    <w:rsid w:val="00390975"/>
    <w:rsid w:val="003951C4"/>
    <w:rsid w:val="00396B23"/>
    <w:rsid w:val="003A201F"/>
    <w:rsid w:val="003D0DBB"/>
    <w:rsid w:val="003D502F"/>
    <w:rsid w:val="003D5B47"/>
    <w:rsid w:val="003E2DB3"/>
    <w:rsid w:val="003E3131"/>
    <w:rsid w:val="003E4683"/>
    <w:rsid w:val="003E679C"/>
    <w:rsid w:val="003E7776"/>
    <w:rsid w:val="003F146B"/>
    <w:rsid w:val="003F21C2"/>
    <w:rsid w:val="004003CB"/>
    <w:rsid w:val="00402CA8"/>
    <w:rsid w:val="00433602"/>
    <w:rsid w:val="00433BFB"/>
    <w:rsid w:val="00434C72"/>
    <w:rsid w:val="00437A24"/>
    <w:rsid w:val="004429AF"/>
    <w:rsid w:val="0044320D"/>
    <w:rsid w:val="00444A81"/>
    <w:rsid w:val="004529BC"/>
    <w:rsid w:val="00454F01"/>
    <w:rsid w:val="00463C6D"/>
    <w:rsid w:val="00471986"/>
    <w:rsid w:val="004727A0"/>
    <w:rsid w:val="00477732"/>
    <w:rsid w:val="004864D4"/>
    <w:rsid w:val="004D4553"/>
    <w:rsid w:val="004D6191"/>
    <w:rsid w:val="004E0C0D"/>
    <w:rsid w:val="004E22DC"/>
    <w:rsid w:val="004F2486"/>
    <w:rsid w:val="00500D03"/>
    <w:rsid w:val="005067D7"/>
    <w:rsid w:val="005117AD"/>
    <w:rsid w:val="00525DF3"/>
    <w:rsid w:val="005262E7"/>
    <w:rsid w:val="005330A0"/>
    <w:rsid w:val="00536DD1"/>
    <w:rsid w:val="005504A1"/>
    <w:rsid w:val="005702CD"/>
    <w:rsid w:val="00577D38"/>
    <w:rsid w:val="00580596"/>
    <w:rsid w:val="00580D83"/>
    <w:rsid w:val="00584219"/>
    <w:rsid w:val="00585016"/>
    <w:rsid w:val="00593B2F"/>
    <w:rsid w:val="005977F7"/>
    <w:rsid w:val="005A4AE2"/>
    <w:rsid w:val="005A7A05"/>
    <w:rsid w:val="005B00F2"/>
    <w:rsid w:val="005B15FB"/>
    <w:rsid w:val="005C3841"/>
    <w:rsid w:val="005C69BF"/>
    <w:rsid w:val="005D1BFE"/>
    <w:rsid w:val="005D542C"/>
    <w:rsid w:val="005D671A"/>
    <w:rsid w:val="005D7C7F"/>
    <w:rsid w:val="005E33CB"/>
    <w:rsid w:val="005F4536"/>
    <w:rsid w:val="006050E1"/>
    <w:rsid w:val="00613EEB"/>
    <w:rsid w:val="0061574D"/>
    <w:rsid w:val="00622093"/>
    <w:rsid w:val="00625945"/>
    <w:rsid w:val="00625DFE"/>
    <w:rsid w:val="00626ACF"/>
    <w:rsid w:val="00627098"/>
    <w:rsid w:val="006333B2"/>
    <w:rsid w:val="00642B62"/>
    <w:rsid w:val="00646C5C"/>
    <w:rsid w:val="00654207"/>
    <w:rsid w:val="0065463B"/>
    <w:rsid w:val="00660034"/>
    <w:rsid w:val="00660812"/>
    <w:rsid w:val="00660F1A"/>
    <w:rsid w:val="00663CF9"/>
    <w:rsid w:val="00666436"/>
    <w:rsid w:val="00674239"/>
    <w:rsid w:val="00685360"/>
    <w:rsid w:val="00687EC0"/>
    <w:rsid w:val="00690B88"/>
    <w:rsid w:val="006A0344"/>
    <w:rsid w:val="006A2273"/>
    <w:rsid w:val="006B1948"/>
    <w:rsid w:val="006B5802"/>
    <w:rsid w:val="006E0440"/>
    <w:rsid w:val="006E33A5"/>
    <w:rsid w:val="006E6D59"/>
    <w:rsid w:val="006F75B8"/>
    <w:rsid w:val="00720215"/>
    <w:rsid w:val="00720507"/>
    <w:rsid w:val="0072626E"/>
    <w:rsid w:val="00736B3F"/>
    <w:rsid w:val="007379E8"/>
    <w:rsid w:val="007522F9"/>
    <w:rsid w:val="00757376"/>
    <w:rsid w:val="0076153A"/>
    <w:rsid w:val="00777A00"/>
    <w:rsid w:val="00785E5C"/>
    <w:rsid w:val="00796F38"/>
    <w:rsid w:val="007A3A8B"/>
    <w:rsid w:val="007A6B94"/>
    <w:rsid w:val="007C3AC1"/>
    <w:rsid w:val="007C62D7"/>
    <w:rsid w:val="007D2CC2"/>
    <w:rsid w:val="007D4152"/>
    <w:rsid w:val="007E1984"/>
    <w:rsid w:val="007F513F"/>
    <w:rsid w:val="008146FC"/>
    <w:rsid w:val="008271D8"/>
    <w:rsid w:val="008278A2"/>
    <w:rsid w:val="00837A65"/>
    <w:rsid w:val="00837C89"/>
    <w:rsid w:val="0084008F"/>
    <w:rsid w:val="008410D9"/>
    <w:rsid w:val="00860DA9"/>
    <w:rsid w:val="0087080D"/>
    <w:rsid w:val="008830F1"/>
    <w:rsid w:val="00885EDD"/>
    <w:rsid w:val="00886464"/>
    <w:rsid w:val="00890374"/>
    <w:rsid w:val="00895D5D"/>
    <w:rsid w:val="00897A06"/>
    <w:rsid w:val="008B1DB2"/>
    <w:rsid w:val="008D208B"/>
    <w:rsid w:val="008E3166"/>
    <w:rsid w:val="008E5B99"/>
    <w:rsid w:val="008E6D14"/>
    <w:rsid w:val="008F46D7"/>
    <w:rsid w:val="008F7AE9"/>
    <w:rsid w:val="00903921"/>
    <w:rsid w:val="00910546"/>
    <w:rsid w:val="00917767"/>
    <w:rsid w:val="00924CEF"/>
    <w:rsid w:val="0092699C"/>
    <w:rsid w:val="0097210F"/>
    <w:rsid w:val="00976154"/>
    <w:rsid w:val="009911DE"/>
    <w:rsid w:val="00995397"/>
    <w:rsid w:val="009A2456"/>
    <w:rsid w:val="009A28CA"/>
    <w:rsid w:val="009A41CD"/>
    <w:rsid w:val="009B305F"/>
    <w:rsid w:val="009B5E5B"/>
    <w:rsid w:val="009B63FB"/>
    <w:rsid w:val="009B67D7"/>
    <w:rsid w:val="009D02D8"/>
    <w:rsid w:val="009D3754"/>
    <w:rsid w:val="009D4CFC"/>
    <w:rsid w:val="009D5E2F"/>
    <w:rsid w:val="009E155E"/>
    <w:rsid w:val="009E7E03"/>
    <w:rsid w:val="009F2A6F"/>
    <w:rsid w:val="009F6C69"/>
    <w:rsid w:val="00A02FCB"/>
    <w:rsid w:val="00A25AAD"/>
    <w:rsid w:val="00A2723D"/>
    <w:rsid w:val="00A50526"/>
    <w:rsid w:val="00A57AD5"/>
    <w:rsid w:val="00A61053"/>
    <w:rsid w:val="00A63FBF"/>
    <w:rsid w:val="00A82CC5"/>
    <w:rsid w:val="00A92174"/>
    <w:rsid w:val="00A9332D"/>
    <w:rsid w:val="00A97824"/>
    <w:rsid w:val="00AA5996"/>
    <w:rsid w:val="00AB37AC"/>
    <w:rsid w:val="00AC7E4D"/>
    <w:rsid w:val="00AD00F5"/>
    <w:rsid w:val="00AE7391"/>
    <w:rsid w:val="00AF543B"/>
    <w:rsid w:val="00AF5EB0"/>
    <w:rsid w:val="00B074F1"/>
    <w:rsid w:val="00B173D1"/>
    <w:rsid w:val="00B17CA6"/>
    <w:rsid w:val="00B206F2"/>
    <w:rsid w:val="00B228CE"/>
    <w:rsid w:val="00B26DCC"/>
    <w:rsid w:val="00B323DB"/>
    <w:rsid w:val="00B43CFD"/>
    <w:rsid w:val="00B4658F"/>
    <w:rsid w:val="00B51806"/>
    <w:rsid w:val="00B73205"/>
    <w:rsid w:val="00B83208"/>
    <w:rsid w:val="00B96430"/>
    <w:rsid w:val="00BA1A55"/>
    <w:rsid w:val="00BA4B0F"/>
    <w:rsid w:val="00BA694D"/>
    <w:rsid w:val="00BA6B7B"/>
    <w:rsid w:val="00BB417F"/>
    <w:rsid w:val="00BC0A58"/>
    <w:rsid w:val="00BD095C"/>
    <w:rsid w:val="00BD1B32"/>
    <w:rsid w:val="00BD1B84"/>
    <w:rsid w:val="00BD38AD"/>
    <w:rsid w:val="00BD3EB1"/>
    <w:rsid w:val="00BD606E"/>
    <w:rsid w:val="00BE2131"/>
    <w:rsid w:val="00BE2A7A"/>
    <w:rsid w:val="00BE3FB1"/>
    <w:rsid w:val="00BE6DD4"/>
    <w:rsid w:val="00BF1597"/>
    <w:rsid w:val="00C0490D"/>
    <w:rsid w:val="00C222E5"/>
    <w:rsid w:val="00C402EE"/>
    <w:rsid w:val="00C40A5F"/>
    <w:rsid w:val="00C508EC"/>
    <w:rsid w:val="00C559FF"/>
    <w:rsid w:val="00C62379"/>
    <w:rsid w:val="00C72C8F"/>
    <w:rsid w:val="00C74AD6"/>
    <w:rsid w:val="00C76CF0"/>
    <w:rsid w:val="00C91778"/>
    <w:rsid w:val="00C93B0C"/>
    <w:rsid w:val="00CA1291"/>
    <w:rsid w:val="00CA1D74"/>
    <w:rsid w:val="00CA309F"/>
    <w:rsid w:val="00CA57CD"/>
    <w:rsid w:val="00CB3E9B"/>
    <w:rsid w:val="00CB55ED"/>
    <w:rsid w:val="00CC3021"/>
    <w:rsid w:val="00CC34AC"/>
    <w:rsid w:val="00CD08E8"/>
    <w:rsid w:val="00CD3417"/>
    <w:rsid w:val="00CE0DF6"/>
    <w:rsid w:val="00CF0605"/>
    <w:rsid w:val="00CF1E0C"/>
    <w:rsid w:val="00D061E3"/>
    <w:rsid w:val="00D06AC8"/>
    <w:rsid w:val="00D363CA"/>
    <w:rsid w:val="00D40AC2"/>
    <w:rsid w:val="00D47C43"/>
    <w:rsid w:val="00D53047"/>
    <w:rsid w:val="00D54B7E"/>
    <w:rsid w:val="00D6227F"/>
    <w:rsid w:val="00D82090"/>
    <w:rsid w:val="00D82D4B"/>
    <w:rsid w:val="00D931FC"/>
    <w:rsid w:val="00DA6325"/>
    <w:rsid w:val="00DC1CEC"/>
    <w:rsid w:val="00DC24AC"/>
    <w:rsid w:val="00DC2F98"/>
    <w:rsid w:val="00DC3383"/>
    <w:rsid w:val="00DC5BB4"/>
    <w:rsid w:val="00DC743B"/>
    <w:rsid w:val="00DD1891"/>
    <w:rsid w:val="00DD22CD"/>
    <w:rsid w:val="00DD5F04"/>
    <w:rsid w:val="00DE515B"/>
    <w:rsid w:val="00DF07FA"/>
    <w:rsid w:val="00DF5AFC"/>
    <w:rsid w:val="00DF702F"/>
    <w:rsid w:val="00E16517"/>
    <w:rsid w:val="00E202CA"/>
    <w:rsid w:val="00E2181A"/>
    <w:rsid w:val="00E2204E"/>
    <w:rsid w:val="00E33946"/>
    <w:rsid w:val="00E34010"/>
    <w:rsid w:val="00E34A0C"/>
    <w:rsid w:val="00E4130D"/>
    <w:rsid w:val="00E52878"/>
    <w:rsid w:val="00E56306"/>
    <w:rsid w:val="00E6124C"/>
    <w:rsid w:val="00E640E5"/>
    <w:rsid w:val="00E66BEF"/>
    <w:rsid w:val="00E67D77"/>
    <w:rsid w:val="00E7251F"/>
    <w:rsid w:val="00E83F21"/>
    <w:rsid w:val="00E84F09"/>
    <w:rsid w:val="00E85141"/>
    <w:rsid w:val="00E86F7B"/>
    <w:rsid w:val="00E906BD"/>
    <w:rsid w:val="00E91931"/>
    <w:rsid w:val="00E91F19"/>
    <w:rsid w:val="00E92493"/>
    <w:rsid w:val="00EA2F3F"/>
    <w:rsid w:val="00EA5377"/>
    <w:rsid w:val="00EC42A8"/>
    <w:rsid w:val="00EC5CF7"/>
    <w:rsid w:val="00ED5497"/>
    <w:rsid w:val="00EE2577"/>
    <w:rsid w:val="00EF305F"/>
    <w:rsid w:val="00EF40BB"/>
    <w:rsid w:val="00EF71AC"/>
    <w:rsid w:val="00F04F3E"/>
    <w:rsid w:val="00F058DC"/>
    <w:rsid w:val="00F062AE"/>
    <w:rsid w:val="00F07928"/>
    <w:rsid w:val="00F13F3E"/>
    <w:rsid w:val="00F23E4B"/>
    <w:rsid w:val="00F32087"/>
    <w:rsid w:val="00F3322D"/>
    <w:rsid w:val="00F41882"/>
    <w:rsid w:val="00F47277"/>
    <w:rsid w:val="00F47AB8"/>
    <w:rsid w:val="00F54D59"/>
    <w:rsid w:val="00F6013C"/>
    <w:rsid w:val="00F634EA"/>
    <w:rsid w:val="00F81ECC"/>
    <w:rsid w:val="00F85F30"/>
    <w:rsid w:val="00FA3065"/>
    <w:rsid w:val="00FB42B3"/>
    <w:rsid w:val="00FB5184"/>
    <w:rsid w:val="00FB51C7"/>
    <w:rsid w:val="00FB6EE6"/>
    <w:rsid w:val="00FC0809"/>
    <w:rsid w:val="00FC16D4"/>
    <w:rsid w:val="00FC6592"/>
    <w:rsid w:val="00FD073C"/>
    <w:rsid w:val="00FD3C18"/>
    <w:rsid w:val="00FD5861"/>
    <w:rsid w:val="00FE5F62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B2D84"/>
  <w15:chartTrackingRefBased/>
  <w15:docId w15:val="{B0E99355-4BEC-4293-B04D-1652D0F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F5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3A2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262E7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5262E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262E7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262E7"/>
    <w:pPr>
      <w:spacing w:before="60" w:after="100" w:afterAutospacing="1" w:line="240" w:lineRule="auto"/>
    </w:pPr>
    <w:rPr>
      <w:rFonts w:ascii="avenir_book" w:eastAsia="Times New Roman" w:hAnsi="avenir_book" w:cs="Arial"/>
      <w:color w:val="00000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42B62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B42B3"/>
    <w:rPr>
      <w:color w:val="605E5C"/>
      <w:shd w:val="clear" w:color="auto" w:fill="E1DFDD"/>
    </w:rPr>
  </w:style>
  <w:style w:type="paragraph" w:styleId="Paragraphedeliste">
    <w:name w:val="List Paragraph"/>
    <w:aliases w:val="PADE_liste,Listes,lp1,Paragraphe 3,Bull - Bullet niveau 1,Lettre d'introduction,Paragrafo elenco1,Puce 1,Sémaphores Puces,Citation 1,Liste Niv 1,Tab n1,Legende,texte de base,Puces 1,Titre secondaire,chapitre,alinéa 1,List Paragraph1"/>
    <w:basedOn w:val="Normal"/>
    <w:link w:val="ParagraphedelisteCar"/>
    <w:uiPriority w:val="34"/>
    <w:qFormat/>
    <w:rsid w:val="00BE2A7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D08E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8E8"/>
  </w:style>
  <w:style w:type="paragraph" w:styleId="Pieddepage">
    <w:name w:val="footer"/>
    <w:basedOn w:val="Normal"/>
    <w:link w:val="Pieddepag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8E8"/>
  </w:style>
  <w:style w:type="character" w:customStyle="1" w:styleId="ParagraphedelisteCar">
    <w:name w:val="Paragraphe de liste Car"/>
    <w:aliases w:val="PADE_liste Car,Listes Car,lp1 Car,Paragraphe 3 Car,Bull - Bullet niveau 1 Car,Lettre d'introduction Car,Paragrafo elenco1 Car,Puce 1 Car,Sémaphores Puces Car,Citation 1 Car,Liste Niv 1 Car,Tab n1 Car,Legende Car,texte de base Car"/>
    <w:basedOn w:val="Policepardfaut"/>
    <w:link w:val="Paragraphedeliste"/>
    <w:uiPriority w:val="34"/>
    <w:locked/>
    <w:rsid w:val="00A57AD5"/>
  </w:style>
  <w:style w:type="paragraph" w:styleId="Textedebulles">
    <w:name w:val="Balloon Text"/>
    <w:basedOn w:val="Normal"/>
    <w:link w:val="TextedebullesCar"/>
    <w:uiPriority w:val="99"/>
    <w:semiHidden/>
    <w:unhideWhenUsed/>
    <w:rsid w:val="00BF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597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F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82090"/>
    <w:rPr>
      <w:b/>
      <w:bCs/>
    </w:rPr>
  </w:style>
  <w:style w:type="character" w:customStyle="1" w:styleId="A10">
    <w:name w:val="A10"/>
    <w:uiPriority w:val="99"/>
    <w:rsid w:val="00E52878"/>
    <w:rPr>
      <w:rFonts w:cs="Avenir LT Std 65 Medium"/>
      <w:b/>
      <w:bCs/>
      <w:i/>
      <w:i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3E3131"/>
    <w:pPr>
      <w:spacing w:line="171" w:lineRule="atLeast"/>
    </w:pPr>
    <w:rPr>
      <w:rFonts w:ascii="Avenir LT Std 65 Medium" w:hAnsi="Avenir LT Std 65 Medium" w:cstheme="minorBidi"/>
      <w:color w:val="auto"/>
    </w:rPr>
  </w:style>
  <w:style w:type="character" w:customStyle="1" w:styleId="A9">
    <w:name w:val="A9"/>
    <w:uiPriority w:val="99"/>
    <w:rsid w:val="003E3131"/>
    <w:rPr>
      <w:rFonts w:ascii="Avenir LT Std 35 Light" w:hAnsi="Avenir LT Std 35 Light" w:cs="Avenir LT Std 35 Light"/>
      <w:i/>
      <w:iCs/>
      <w:color w:val="000000"/>
      <w:sz w:val="14"/>
      <w:szCs w:val="14"/>
      <w:u w:val="single"/>
    </w:rPr>
  </w:style>
  <w:style w:type="paragraph" w:customStyle="1" w:styleId="Pa2">
    <w:name w:val="Pa2"/>
    <w:basedOn w:val="Default"/>
    <w:next w:val="Default"/>
    <w:uiPriority w:val="99"/>
    <w:rsid w:val="00ED5497"/>
    <w:pPr>
      <w:spacing w:line="441" w:lineRule="atLeast"/>
    </w:pPr>
    <w:rPr>
      <w:rFonts w:ascii="Polly Rounded Light" w:hAnsi="Polly Rounded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D5497"/>
    <w:pPr>
      <w:spacing w:line="201" w:lineRule="atLeast"/>
    </w:pPr>
    <w:rPr>
      <w:rFonts w:ascii="Polly Rounded Light" w:hAnsi="Polly Rounded Light" w:cstheme="minorBidi"/>
      <w:color w:val="auto"/>
    </w:rPr>
  </w:style>
  <w:style w:type="character" w:customStyle="1" w:styleId="Titre2Car">
    <w:name w:val="Titre 2 Car"/>
    <w:basedOn w:val="Policepardfaut"/>
    <w:link w:val="Titre2"/>
    <w:uiPriority w:val="9"/>
    <w:rsid w:val="00DF5AF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gkelc">
    <w:name w:val="hgkelc"/>
    <w:basedOn w:val="Policepardfaut"/>
    <w:rsid w:val="00242E9E"/>
  </w:style>
  <w:style w:type="paragraph" w:customStyle="1" w:styleId="xdefault">
    <w:name w:val="x_default"/>
    <w:basedOn w:val="Normal"/>
    <w:uiPriority w:val="99"/>
    <w:rsid w:val="00E33946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744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283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06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619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145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657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095">
          <w:marLeft w:val="288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4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3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1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9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22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45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53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34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0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78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146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932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21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303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64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573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8550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235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9902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317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5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9755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245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1653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269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766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749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162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619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917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09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641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974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483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8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5675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838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231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027">
          <w:marLeft w:val="288"/>
          <w:marRight w:val="14"/>
          <w:marTop w:val="2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laure.wattinne@normandie.fr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urelie.guiguet@sncf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hyperlink" Target="https://www.google.com/url?sa=i&amp;url=https://www.normandie.fr/logo-et-charte&amp;psig=AOvVaw2XM5mEjNtBYM6N7uPHhYa7&amp;ust=1587475801839000&amp;source=images&amp;cd=vfe&amp;ved=0CAIQjRxqFwoTCOC4jLiO9-gCFQAAAAAdAAAAABAE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LEMARIE GUIGUET Aurelie (SNCF VOYAGEURS / ETABLISSEMENT REGIONAL LIGNES NORMANDES / PÔLE COMMUNICATION)</dc:creator>
  <cp:keywords/>
  <dc:description/>
  <cp:lastModifiedBy>WATTINNE Laure</cp:lastModifiedBy>
  <cp:revision>3</cp:revision>
  <cp:lastPrinted>2021-06-08T13:45:00Z</cp:lastPrinted>
  <dcterms:created xsi:type="dcterms:W3CDTF">2021-09-23T16:01:00Z</dcterms:created>
  <dcterms:modified xsi:type="dcterms:W3CDTF">2021-09-23T16:12:00Z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eac6c-116b-4188-8365-850c269708e7_Enabled">
    <vt:lpwstr>true</vt:lpwstr>
  </property>
  <property fmtid="{D5CDD505-2E9C-101B-9397-08002B2CF9AE}" pid="3" name="MSIP_Label_2f0eac6c-116b-4188-8365-850c269708e7_SetDate">
    <vt:lpwstr>2021-09-23T15:10:53Z</vt:lpwstr>
  </property>
  <property fmtid="{D5CDD505-2E9C-101B-9397-08002B2CF9AE}" pid="4" name="MSIP_Label_2f0eac6c-116b-4188-8365-850c269708e7_Method">
    <vt:lpwstr>Standard</vt:lpwstr>
  </property>
  <property fmtid="{D5CDD505-2E9C-101B-9397-08002B2CF9AE}" pid="5" name="MSIP_Label_2f0eac6c-116b-4188-8365-850c269708e7_Name">
    <vt:lpwstr>2f0eac6c-116b-4188-8365-850c269708e7</vt:lpwstr>
  </property>
  <property fmtid="{D5CDD505-2E9C-101B-9397-08002B2CF9AE}" pid="6" name="MSIP_Label_2f0eac6c-116b-4188-8365-850c269708e7_SiteId">
    <vt:lpwstr>4a7c8238-5799-4b16-9fc6-9ad8fce5a7d9</vt:lpwstr>
  </property>
  <property fmtid="{D5CDD505-2E9C-101B-9397-08002B2CF9AE}" pid="7" name="MSIP_Label_2f0eac6c-116b-4188-8365-850c269708e7_ActionId">
    <vt:lpwstr>3b727f85-8035-4d27-af75-3f2e204f1011</vt:lpwstr>
  </property>
  <property fmtid="{D5CDD505-2E9C-101B-9397-08002B2CF9AE}" pid="8" name="MSIP_Label_2f0eac6c-116b-4188-8365-850c269708e7_ContentBits">
    <vt:lpwstr>2</vt:lpwstr>
  </property>
</Properties>
</file>