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3212" w14:textId="61997A3D" w:rsidR="00556F19" w:rsidRDefault="00324FC9">
      <w:r>
        <w:rPr>
          <w:rFonts w:ascii="Arial" w:hAnsi="Arial" w:cs="Arial"/>
          <w:noProof/>
          <w:lang w:eastAsia="fr-FR"/>
        </w:rPr>
        <w:drawing>
          <wp:inline distT="0" distB="0" distL="0" distR="0" wp14:anchorId="0DC4C320" wp14:editId="7C1F8E0D">
            <wp:extent cx="5760720" cy="5431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FC9" w14:paraId="5F6E718D" w14:textId="77777777" w:rsidTr="00C7430D">
        <w:tc>
          <w:tcPr>
            <w:tcW w:w="4531" w:type="dxa"/>
          </w:tcPr>
          <w:p w14:paraId="62E4A8A6" w14:textId="77777777" w:rsidR="00324FC9" w:rsidRDefault="00324FC9" w:rsidP="00C7430D">
            <w:r w:rsidRPr="008E67FB">
              <w:rPr>
                <w:rFonts w:ascii="Calibri Light" w:hAnsi="Calibri Light" w:cs="Calibri Light"/>
                <w:b/>
                <w:bCs/>
                <w:noProof/>
                <w:lang w:eastAsia="fr-FR"/>
              </w:rPr>
              <w:drawing>
                <wp:inline distT="0" distB="0" distL="0" distR="0" wp14:anchorId="2B07164D" wp14:editId="49EF46EA">
                  <wp:extent cx="1218565" cy="1153575"/>
                  <wp:effectExtent l="0" t="0" r="635" b="8890"/>
                  <wp:docPr id="3" name="Image 3" descr="\\intra.crnormandie.fr\Bureautique\DirComm\Presse\COM PRESSE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ntra.crnormandie.fr\Bureautique\DirComm\Presse\COM PRESSE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22" cy="117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926C55D" w14:textId="77777777" w:rsidR="00324FC9" w:rsidRDefault="00324FC9" w:rsidP="00C7430D">
            <w:r>
              <w:rPr>
                <w:noProof/>
              </w:rPr>
              <w:drawing>
                <wp:inline distT="0" distB="0" distL="0" distR="0" wp14:anchorId="7B8048A9" wp14:editId="03706A71">
                  <wp:extent cx="1533525" cy="1159060"/>
                  <wp:effectExtent l="0" t="0" r="0" b="3175"/>
                  <wp:docPr id="1" name="Image 1" descr="C:\Users\l.wattinne\AppData\Local\Microsoft\Windows\INetCache\Content.MSO\BFB19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wattinne\AppData\Local\Microsoft\Windows\INetCache\Content.MSO\BFB19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935" cy="117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F35731" w14:textId="77777777" w:rsidR="00324FC9" w:rsidRPr="00324FC9" w:rsidRDefault="00324FC9">
      <w:pPr>
        <w:rPr>
          <w:rFonts w:ascii="Arial" w:hAnsi="Arial" w:cs="Arial"/>
        </w:rPr>
      </w:pPr>
    </w:p>
    <w:p w14:paraId="391121C3" w14:textId="4E277D2B" w:rsidR="00324FC9" w:rsidRDefault="00343B42" w:rsidP="00343B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7 juin 2021 </w:t>
      </w:r>
    </w:p>
    <w:p w14:paraId="5BF9BAC1" w14:textId="77777777" w:rsidR="00343B42" w:rsidRPr="00343B42" w:rsidRDefault="00343B42" w:rsidP="00343B42">
      <w:pPr>
        <w:jc w:val="right"/>
        <w:rPr>
          <w:rFonts w:ascii="Arial" w:hAnsi="Arial" w:cs="Arial"/>
        </w:rPr>
      </w:pPr>
    </w:p>
    <w:p w14:paraId="4C1EC233" w14:textId="77777777" w:rsidR="00556FD2" w:rsidRPr="005155C7" w:rsidRDefault="00556FD2" w:rsidP="00556FD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5155C7">
        <w:rPr>
          <w:rFonts w:ascii="Arial" w:hAnsi="Arial" w:cs="Arial"/>
          <w:b/>
          <w:bCs/>
          <w:sz w:val="28"/>
          <w:szCs w:val="28"/>
        </w:rPr>
        <w:t>Révision du contrat de territoire de la Communauté d’Agglomération Lisieux Normandie</w:t>
      </w:r>
    </w:p>
    <w:p w14:paraId="530D0E05" w14:textId="77777777" w:rsidR="00556FD2" w:rsidRDefault="00556FD2" w:rsidP="00556FD2"/>
    <w:p w14:paraId="36DFBA72" w14:textId="35C9DA58" w:rsidR="00556FD2" w:rsidRPr="00573ABD" w:rsidRDefault="00556FD2" w:rsidP="00556FD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573ABD">
        <w:rPr>
          <w:rFonts w:ascii="Arial" w:hAnsi="Arial" w:cs="Arial"/>
          <w:b/>
          <w:bCs/>
          <w:color w:val="000000"/>
        </w:rPr>
        <w:t xml:space="preserve">Hervé MORIN, </w:t>
      </w:r>
      <w:r w:rsidRPr="00573ABD">
        <w:rPr>
          <w:rFonts w:ascii="Arial" w:hAnsi="Arial" w:cs="Arial"/>
          <w:b/>
          <w:color w:val="000000"/>
        </w:rPr>
        <w:t xml:space="preserve">Président de la Région Normandie, </w:t>
      </w:r>
      <w:r w:rsidRPr="00573ABD">
        <w:rPr>
          <w:rFonts w:ascii="Arial" w:hAnsi="Arial" w:cs="Arial"/>
          <w:b/>
          <w:color w:val="000000"/>
        </w:rPr>
        <w:t xml:space="preserve">et </w:t>
      </w:r>
      <w:r w:rsidRPr="00573ABD">
        <w:rPr>
          <w:rFonts w:ascii="Arial" w:hAnsi="Arial" w:cs="Arial"/>
          <w:b/>
          <w:bCs/>
        </w:rPr>
        <w:t xml:space="preserve">François AUBEY, </w:t>
      </w:r>
      <w:r w:rsidRPr="00573ABD">
        <w:rPr>
          <w:rFonts w:ascii="Arial" w:hAnsi="Arial" w:cs="Arial"/>
          <w:b/>
        </w:rPr>
        <w:t xml:space="preserve">Président de la Communauté d’Agglomération Lisieux Normandie, ont </w:t>
      </w:r>
      <w:r w:rsidRPr="00573ABD">
        <w:rPr>
          <w:rFonts w:ascii="Arial" w:hAnsi="Arial" w:cs="Arial"/>
          <w:b/>
        </w:rPr>
        <w:t xml:space="preserve">signé aujourd’hui le contrat de territoire révisé </w:t>
      </w:r>
      <w:r w:rsidRPr="00573ABD">
        <w:rPr>
          <w:rFonts w:ascii="Arial" w:hAnsi="Arial" w:cs="Arial"/>
          <w:b/>
          <w:bCs/>
        </w:rPr>
        <w:t>de la Communauté d’Agglomération Lisieux Normandie</w:t>
      </w:r>
      <w:r w:rsidRPr="00573ABD">
        <w:rPr>
          <w:rFonts w:ascii="Arial" w:hAnsi="Arial" w:cs="Arial"/>
          <w:b/>
          <w:bCs/>
        </w:rPr>
        <w:t xml:space="preserve">. </w:t>
      </w:r>
    </w:p>
    <w:p w14:paraId="239593C9" w14:textId="753C6DAA" w:rsidR="00324FC9" w:rsidRPr="00710FBD" w:rsidRDefault="00573ABD" w:rsidP="00573ABD">
      <w:pPr>
        <w:jc w:val="both"/>
        <w:rPr>
          <w:rFonts w:ascii="Arial" w:hAnsi="Arial" w:cs="Arial"/>
          <w:b/>
        </w:rPr>
      </w:pPr>
      <w:r w:rsidRPr="00710FBD">
        <w:rPr>
          <w:rFonts w:ascii="Arial" w:hAnsi="Arial" w:cs="Arial"/>
          <w:b/>
        </w:rPr>
        <w:t>Le contrat de territoire révisé comporte maintenant 28 projets structurant</w:t>
      </w:r>
      <w:r w:rsidR="00CA73FE">
        <w:rPr>
          <w:rFonts w:ascii="Arial" w:hAnsi="Arial" w:cs="Arial"/>
          <w:b/>
        </w:rPr>
        <w:t>s</w:t>
      </w:r>
      <w:r w:rsidRPr="00710FBD">
        <w:rPr>
          <w:rFonts w:ascii="Arial" w:hAnsi="Arial" w:cs="Arial"/>
          <w:b/>
        </w:rPr>
        <w:t xml:space="preserve"> pour le territoire de la </w:t>
      </w:r>
      <w:r w:rsidRPr="00710FBD">
        <w:rPr>
          <w:rFonts w:ascii="Arial" w:hAnsi="Arial" w:cs="Arial"/>
          <w:b/>
          <w:bCs/>
        </w:rPr>
        <w:t>Communauté d’Agglomération Lisieux Normandie</w:t>
      </w:r>
      <w:r w:rsidR="00710FBD" w:rsidRPr="00710FBD">
        <w:rPr>
          <w:rFonts w:ascii="Arial" w:hAnsi="Arial" w:cs="Arial"/>
          <w:b/>
          <w:bCs/>
        </w:rPr>
        <w:t xml:space="preserve">, </w:t>
      </w:r>
      <w:r w:rsidRPr="00710FBD">
        <w:rPr>
          <w:rFonts w:ascii="Arial" w:hAnsi="Arial" w:cs="Arial"/>
          <w:b/>
        </w:rPr>
        <w:t xml:space="preserve">portant le montant global du contrat de territoire à plus de 54 millions d’euros, contre plus de 41,2 millions d’euros auparavant. </w:t>
      </w:r>
    </w:p>
    <w:p w14:paraId="365B724D" w14:textId="77777777" w:rsidR="00324FC9" w:rsidRDefault="00324FC9" w:rsidP="00324FC9">
      <w:pPr>
        <w:rPr>
          <w:rFonts w:ascii="Arial" w:hAnsi="Arial" w:cs="Arial"/>
          <w:bCs/>
        </w:rPr>
      </w:pPr>
    </w:p>
    <w:p w14:paraId="3A18D3C2" w14:textId="0BD4C289" w:rsidR="00324FC9" w:rsidRDefault="00CE5967" w:rsidP="00324FC9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 Région Normandie participe au contrat de territoire révisé avec la Communauté d’Agglomération </w:t>
      </w:r>
      <w:r w:rsidR="0057203E">
        <w:rPr>
          <w:rFonts w:ascii="Arial" w:hAnsi="Arial" w:cs="Arial"/>
          <w:bCs/>
        </w:rPr>
        <w:t xml:space="preserve">de Lisieux Normandie </w:t>
      </w:r>
      <w:bookmarkStart w:id="0" w:name="_GoBack"/>
      <w:bookmarkEnd w:id="0"/>
      <w:r w:rsidR="00C7174B">
        <w:rPr>
          <w:rFonts w:ascii="Arial" w:hAnsi="Arial" w:cs="Arial"/>
          <w:bCs/>
        </w:rPr>
        <w:t xml:space="preserve">à hauteur de plus de </w:t>
      </w:r>
      <w:r w:rsidR="00C7174B">
        <w:rPr>
          <w:rFonts w:ascii="Arial" w:hAnsi="Arial" w:cs="Arial"/>
          <w:lang w:bidi="he-IL"/>
        </w:rPr>
        <w:t>12</w:t>
      </w:r>
      <w:r w:rsidR="00C7174B">
        <w:rPr>
          <w:rFonts w:ascii="Arial" w:hAnsi="Arial" w:cs="Arial"/>
          <w:lang w:bidi="he-IL"/>
        </w:rPr>
        <w:t>,</w:t>
      </w:r>
      <w:r w:rsidR="00C7174B">
        <w:rPr>
          <w:rFonts w:ascii="Arial" w:hAnsi="Arial" w:cs="Arial"/>
          <w:lang w:bidi="he-IL"/>
        </w:rPr>
        <w:t>09</w:t>
      </w:r>
      <w:r w:rsidR="00C7174B">
        <w:rPr>
          <w:rFonts w:ascii="Arial" w:hAnsi="Arial" w:cs="Arial"/>
          <w:lang w:bidi="he-IL"/>
        </w:rPr>
        <w:t xml:space="preserve"> millions d’euros. </w:t>
      </w:r>
    </w:p>
    <w:p w14:paraId="0FB4A6B5" w14:textId="77777777" w:rsidR="00324FC9" w:rsidRDefault="00324FC9" w:rsidP="00324FC9">
      <w:pPr>
        <w:rPr>
          <w:rFonts w:ascii="Arial" w:hAnsi="Arial" w:cs="Arial"/>
        </w:rPr>
      </w:pPr>
    </w:p>
    <w:p w14:paraId="206C1970" w14:textId="4CF4471E" w:rsidR="00324FC9" w:rsidRDefault="00324FC9" w:rsidP="00324F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Six</w:t>
      </w:r>
      <w:r>
        <w:rPr>
          <w:rFonts w:ascii="Arial" w:hAnsi="Arial" w:cs="Arial"/>
        </w:rPr>
        <w:t xml:space="preserve"> nouvelles opérations</w:t>
      </w:r>
      <w:r w:rsidR="00C469D7">
        <w:rPr>
          <w:rFonts w:ascii="Arial" w:hAnsi="Arial" w:cs="Arial"/>
        </w:rPr>
        <w:t>, d’un montant global de plus de 3 millions d’euros,</w:t>
      </w:r>
      <w:r>
        <w:rPr>
          <w:rFonts w:ascii="Arial" w:hAnsi="Arial" w:cs="Arial"/>
        </w:rPr>
        <w:t xml:space="preserve"> ont été ajoutées au contrat initial : </w:t>
      </w:r>
    </w:p>
    <w:p w14:paraId="2B3AD112" w14:textId="3131B374" w:rsidR="00324FC9" w:rsidRPr="00324FC9" w:rsidRDefault="00324FC9" w:rsidP="00324F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>Aménagement de la place de la Mairie en entrée de Ville de Livarot</w:t>
      </w:r>
    </w:p>
    <w:p w14:paraId="0A73738A" w14:textId="10335C66" w:rsidR="00324FC9" w:rsidRPr="00324FC9" w:rsidRDefault="00324FC9" w:rsidP="00324F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 xml:space="preserve">Aménagements urbains - cheminements doux : la percée </w:t>
      </w:r>
      <w:proofErr w:type="spellStart"/>
      <w:r w:rsidRPr="00324FC9">
        <w:rPr>
          <w:rFonts w:ascii="Arial" w:hAnsi="Arial" w:cs="Arial"/>
        </w:rPr>
        <w:t>Lehain</w:t>
      </w:r>
      <w:proofErr w:type="spellEnd"/>
      <w:r w:rsidRPr="00324FC9">
        <w:rPr>
          <w:rFonts w:ascii="Arial" w:hAnsi="Arial" w:cs="Arial"/>
        </w:rPr>
        <w:t>, à Lisieux</w:t>
      </w:r>
    </w:p>
    <w:p w14:paraId="0A241A00" w14:textId="5AE816B8" w:rsidR="00324FC9" w:rsidRPr="00324FC9" w:rsidRDefault="00324FC9" w:rsidP="00324F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>Réaménagement des cheminements du cours Victor Hugo à la place de la République, à Lisieux</w:t>
      </w:r>
    </w:p>
    <w:p w14:paraId="26063390" w14:textId="26008CED" w:rsidR="00324FC9" w:rsidRPr="00324FC9" w:rsidRDefault="00324FC9" w:rsidP="00324F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>Halle Saint Jacques, à Lisieux</w:t>
      </w:r>
    </w:p>
    <w:p w14:paraId="56F4F2AE" w14:textId="21F3C43D" w:rsidR="00324FC9" w:rsidRPr="00324FC9" w:rsidRDefault="00324FC9" w:rsidP="00324F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24FC9">
        <w:rPr>
          <w:rFonts w:ascii="Arial" w:hAnsi="Arial" w:cs="Arial"/>
        </w:rPr>
        <w:t xml:space="preserve">Réhabilitation de la ferme du Breuil, en équipement public de centre-ville à </w:t>
      </w:r>
      <w:proofErr w:type="spellStart"/>
      <w:r w:rsidRPr="00324FC9">
        <w:rPr>
          <w:rFonts w:ascii="Arial" w:hAnsi="Arial" w:cs="Arial"/>
        </w:rPr>
        <w:t>Mézidon</w:t>
      </w:r>
      <w:proofErr w:type="spellEnd"/>
      <w:r w:rsidRPr="00324FC9">
        <w:rPr>
          <w:rFonts w:ascii="Arial" w:hAnsi="Arial" w:cs="Arial"/>
        </w:rPr>
        <w:t xml:space="preserve"> Vallée d'Auge</w:t>
      </w:r>
    </w:p>
    <w:p w14:paraId="010CBB16" w14:textId="39AE44FE" w:rsidR="00324FC9" w:rsidRPr="00C7174B" w:rsidRDefault="00324FC9" w:rsidP="00324F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24FC9">
        <w:rPr>
          <w:rFonts w:ascii="Arial" w:hAnsi="Arial" w:cs="Arial"/>
        </w:rPr>
        <w:t>Plan Vélo - Déplacements doux, à Lisieux</w:t>
      </w:r>
    </w:p>
    <w:p w14:paraId="6D998D1A" w14:textId="54967D63" w:rsidR="00C7174B" w:rsidRDefault="00C7174B" w:rsidP="00C7174B">
      <w:pPr>
        <w:jc w:val="both"/>
        <w:rPr>
          <w:rFonts w:ascii="Arial" w:hAnsi="Arial" w:cs="Arial"/>
          <w:bCs/>
        </w:rPr>
      </w:pPr>
    </w:p>
    <w:p w14:paraId="2D5CAFB9" w14:textId="73424FE5" w:rsidR="00324FC9" w:rsidRDefault="00324FC9" w:rsidP="00C469D7">
      <w:pPr>
        <w:jc w:val="both"/>
        <w:rPr>
          <w:rFonts w:ascii="Arial" w:hAnsi="Arial" w:cs="Arial"/>
        </w:rPr>
      </w:pPr>
      <w:r w:rsidRPr="00C469D7">
        <w:rPr>
          <w:rFonts w:ascii="Arial" w:hAnsi="Arial" w:cs="Arial"/>
        </w:rPr>
        <w:t xml:space="preserve">Ces projets viennent s’ajouter au contrat initial, qui comportait notamment le </w:t>
      </w:r>
      <w:r w:rsidRPr="00C469D7">
        <w:rPr>
          <w:rFonts w:ascii="Arial" w:hAnsi="Arial" w:cs="Arial"/>
        </w:rPr>
        <w:t xml:space="preserve">chantier </w:t>
      </w:r>
      <w:r w:rsidR="00563552">
        <w:rPr>
          <w:rFonts w:ascii="Arial" w:hAnsi="Arial" w:cs="Arial"/>
        </w:rPr>
        <w:t>d</w:t>
      </w:r>
      <w:r w:rsidRPr="00C469D7">
        <w:rPr>
          <w:rFonts w:ascii="Arial" w:hAnsi="Arial" w:cs="Arial"/>
        </w:rPr>
        <w:t>’aménagement des abords de la gare et le pôle d’échanges multimodal</w:t>
      </w:r>
      <w:r w:rsidR="00563552">
        <w:rPr>
          <w:rFonts w:ascii="Arial" w:hAnsi="Arial" w:cs="Arial"/>
        </w:rPr>
        <w:t xml:space="preserve"> de Lisieux. </w:t>
      </w:r>
    </w:p>
    <w:p w14:paraId="27DCBD22" w14:textId="5A507760" w:rsidR="00710FBD" w:rsidRDefault="00710FBD" w:rsidP="00C469D7">
      <w:pPr>
        <w:jc w:val="both"/>
        <w:rPr>
          <w:rFonts w:ascii="Arial" w:hAnsi="Arial" w:cs="Arial"/>
        </w:rPr>
      </w:pPr>
    </w:p>
    <w:p w14:paraId="1027B1C8" w14:textId="77777777" w:rsidR="00710FBD" w:rsidRPr="009D0CF1" w:rsidRDefault="00710FBD" w:rsidP="00710FBD">
      <w:pPr>
        <w:pStyle w:val="wordsection1"/>
        <w:jc w:val="both"/>
        <w:rPr>
          <w:rFonts w:ascii="Arial" w:hAnsi="Arial" w:cs="Arial"/>
          <w:sz w:val="22"/>
          <w:szCs w:val="22"/>
        </w:rPr>
      </w:pPr>
      <w:r w:rsidRPr="009D0CF1">
        <w:rPr>
          <w:rFonts w:ascii="Arial" w:hAnsi="Arial" w:cs="Arial"/>
          <w:sz w:val="22"/>
          <w:szCs w:val="22"/>
        </w:rPr>
        <w:t>Contact presse :</w:t>
      </w:r>
    </w:p>
    <w:p w14:paraId="5DDBF2C3" w14:textId="77777777" w:rsidR="00710FBD" w:rsidRPr="009D0CF1" w:rsidRDefault="00710FBD" w:rsidP="00710FBD">
      <w:pPr>
        <w:pStyle w:val="wordsection1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9D0CF1">
        <w:rPr>
          <w:rFonts w:ascii="Arial" w:hAnsi="Arial" w:cs="Arial"/>
          <w:sz w:val="22"/>
          <w:szCs w:val="22"/>
          <w:lang w:val="en-US"/>
        </w:rPr>
        <w:t xml:space="preserve">Laure </w:t>
      </w:r>
      <w:proofErr w:type="spellStart"/>
      <w:r w:rsidRPr="009D0CF1">
        <w:rPr>
          <w:rFonts w:ascii="Arial" w:hAnsi="Arial" w:cs="Arial"/>
          <w:sz w:val="22"/>
          <w:szCs w:val="22"/>
          <w:lang w:val="en-US"/>
        </w:rPr>
        <w:t>Wattinne</w:t>
      </w:r>
      <w:proofErr w:type="spellEnd"/>
      <w:r w:rsidRPr="009D0CF1">
        <w:rPr>
          <w:rFonts w:ascii="Arial" w:hAnsi="Arial" w:cs="Arial"/>
          <w:sz w:val="22"/>
          <w:szCs w:val="22"/>
          <w:lang w:val="en-US"/>
        </w:rPr>
        <w:t xml:space="preserve"> - 02 31 06 78 96 – </w:t>
      </w:r>
      <w:hyperlink r:id="rId8" w:history="1">
        <w:r w:rsidRPr="009D0CF1">
          <w:rPr>
            <w:rStyle w:val="Lienhypertexte"/>
            <w:rFonts w:ascii="Arial" w:hAnsi="Arial" w:cs="Arial"/>
            <w:sz w:val="22"/>
            <w:szCs w:val="22"/>
            <w:lang w:val="en-US"/>
          </w:rPr>
          <w:t>laure.wattinne@normandie.fr</w:t>
        </w:r>
      </w:hyperlink>
    </w:p>
    <w:p w14:paraId="5C00764A" w14:textId="77777777" w:rsidR="00710FBD" w:rsidRPr="00C469D7" w:rsidRDefault="00710FBD" w:rsidP="00C469D7">
      <w:pPr>
        <w:jc w:val="both"/>
        <w:rPr>
          <w:rFonts w:ascii="Arial" w:hAnsi="Arial" w:cs="Arial"/>
        </w:rPr>
      </w:pPr>
    </w:p>
    <w:sectPr w:rsidR="00710FBD" w:rsidRPr="00C4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0E83"/>
    <w:multiLevelType w:val="hybridMultilevel"/>
    <w:tmpl w:val="C540A600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50FB63B2"/>
    <w:multiLevelType w:val="hybridMultilevel"/>
    <w:tmpl w:val="6F326EE0"/>
    <w:lvl w:ilvl="0" w:tplc="CF30EF7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D4DBD"/>
    <w:multiLevelType w:val="hybridMultilevel"/>
    <w:tmpl w:val="FA3EAD08"/>
    <w:lvl w:ilvl="0" w:tplc="61D45C0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2B"/>
    <w:rsid w:val="000810C5"/>
    <w:rsid w:val="00162598"/>
    <w:rsid w:val="00186384"/>
    <w:rsid w:val="00234F9D"/>
    <w:rsid w:val="00324FC9"/>
    <w:rsid w:val="00343B42"/>
    <w:rsid w:val="00556FD2"/>
    <w:rsid w:val="00563552"/>
    <w:rsid w:val="0057203E"/>
    <w:rsid w:val="00573ABD"/>
    <w:rsid w:val="005C522B"/>
    <w:rsid w:val="00633F35"/>
    <w:rsid w:val="00710FBD"/>
    <w:rsid w:val="00A7133C"/>
    <w:rsid w:val="00C11654"/>
    <w:rsid w:val="00C469D7"/>
    <w:rsid w:val="00C7174B"/>
    <w:rsid w:val="00CA73FE"/>
    <w:rsid w:val="00CE5967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67EE"/>
  <w15:chartTrackingRefBased/>
  <w15:docId w15:val="{0F7A2A55-BF5A-4EB0-A79D-838E659A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FC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4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6FD2"/>
    <w:pPr>
      <w:spacing w:before="100" w:beforeAutospacing="1" w:after="100" w:afterAutospacing="1"/>
    </w:pPr>
    <w:rPr>
      <w:rFonts w:cs="Calibri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10FBD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710FBD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wattinne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5</cp:revision>
  <dcterms:created xsi:type="dcterms:W3CDTF">2021-06-04T15:40:00Z</dcterms:created>
  <dcterms:modified xsi:type="dcterms:W3CDTF">2021-06-04T16:14:00Z</dcterms:modified>
</cp:coreProperties>
</file>