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8A010" w14:textId="7A82FD1E" w:rsidR="00220D58" w:rsidRDefault="00220D58" w:rsidP="00220D58">
      <w:pPr>
        <w:pStyle w:val="Default"/>
        <w:ind w:left="-851"/>
        <w:rPr>
          <w:b/>
          <w:sz w:val="22"/>
          <w:szCs w:val="22"/>
        </w:rPr>
      </w:pPr>
    </w:p>
    <w:p w14:paraId="68A5AAFC" w14:textId="369D6E99" w:rsidR="00220D58" w:rsidRDefault="00220D58" w:rsidP="00DA7580">
      <w:pPr>
        <w:jc w:val="both"/>
        <w:rPr>
          <w:rFonts w:ascii="Arial" w:hAnsi="Arial" w:cs="Arial"/>
          <w:b/>
          <w:i/>
          <w:color w:val="FF0000"/>
        </w:rPr>
      </w:pPr>
      <w:r>
        <w:rPr>
          <w:rFonts w:ascii="Arial" w:hAnsi="Arial" w:cs="Arial"/>
          <w:noProof/>
          <w:sz w:val="22"/>
          <w:szCs w:val="22"/>
        </w:rPr>
        <w:drawing>
          <wp:inline distT="0" distB="0" distL="0" distR="0" wp14:anchorId="50A8B062" wp14:editId="58DB9228">
            <wp:extent cx="5760720" cy="1079160"/>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que_de_presse_bandeau_REG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079160"/>
                    </a:xfrm>
                    <a:prstGeom prst="rect">
                      <a:avLst/>
                    </a:prstGeom>
                  </pic:spPr>
                </pic:pic>
              </a:graphicData>
            </a:graphic>
          </wp:inline>
        </w:drawing>
      </w:r>
    </w:p>
    <w:p w14:paraId="74742208" w14:textId="1229AA02" w:rsidR="00220D58" w:rsidRDefault="00220D58" w:rsidP="00F6709D">
      <w:pPr>
        <w:jc w:val="right"/>
        <w:rPr>
          <w:rFonts w:ascii="Arial" w:hAnsi="Arial" w:cs="Arial"/>
          <w:sz w:val="22"/>
          <w:szCs w:val="22"/>
        </w:rPr>
      </w:pPr>
      <w:r w:rsidRPr="00F6709D">
        <w:rPr>
          <w:rFonts w:ascii="Arial" w:hAnsi="Arial" w:cs="Arial"/>
          <w:sz w:val="22"/>
          <w:szCs w:val="22"/>
        </w:rPr>
        <w:t>Le 12 mars 2021</w:t>
      </w:r>
    </w:p>
    <w:p w14:paraId="636BBA1C" w14:textId="367B31B8" w:rsidR="00F6709D" w:rsidRDefault="00DA7580" w:rsidP="00DA7580">
      <w:pPr>
        <w:rPr>
          <w:rFonts w:ascii="Arial" w:hAnsi="Arial" w:cs="Arial"/>
          <w:sz w:val="22"/>
          <w:szCs w:val="22"/>
        </w:rPr>
      </w:pPr>
      <w:r>
        <w:rPr>
          <w:rFonts w:ascii="Arial" w:hAnsi="Arial" w:cs="Arial"/>
          <w:sz w:val="22"/>
          <w:szCs w:val="22"/>
        </w:rPr>
        <w:t xml:space="preserve">Crédit photo : </w:t>
      </w:r>
      <w:proofErr w:type="spellStart"/>
      <w:r>
        <w:rPr>
          <w:rFonts w:ascii="Arial" w:hAnsi="Arial" w:cs="Arial"/>
          <w:sz w:val="22"/>
          <w:szCs w:val="22"/>
        </w:rPr>
        <w:t>Biernacki</w:t>
      </w:r>
      <w:proofErr w:type="spellEnd"/>
      <w:r>
        <w:rPr>
          <w:rFonts w:ascii="Arial" w:hAnsi="Arial" w:cs="Arial"/>
          <w:sz w:val="22"/>
          <w:szCs w:val="22"/>
        </w:rPr>
        <w:t>/ Région Normandie</w:t>
      </w:r>
    </w:p>
    <w:p w14:paraId="6D6C2980" w14:textId="77777777" w:rsidR="00DA7580" w:rsidRPr="00F6709D" w:rsidRDefault="00DA7580" w:rsidP="00DA7580">
      <w:pPr>
        <w:rPr>
          <w:rFonts w:ascii="Arial" w:hAnsi="Arial" w:cs="Arial"/>
          <w:sz w:val="22"/>
          <w:szCs w:val="22"/>
        </w:rPr>
      </w:pPr>
    </w:p>
    <w:p w14:paraId="7CBC7AFA" w14:textId="5C3EE8C1" w:rsidR="00220D58" w:rsidRPr="00F6709D" w:rsidRDefault="00220D58" w:rsidP="00F6709D">
      <w:pPr>
        <w:rPr>
          <w:rFonts w:ascii="Arial" w:hAnsi="Arial" w:cs="Arial"/>
          <w:b/>
          <w:sz w:val="28"/>
          <w:szCs w:val="28"/>
        </w:rPr>
      </w:pPr>
      <w:r w:rsidRPr="00F6709D">
        <w:rPr>
          <w:rFonts w:ascii="Arial" w:hAnsi="Arial" w:cs="Arial"/>
          <w:b/>
          <w:sz w:val="28"/>
          <w:szCs w:val="28"/>
        </w:rPr>
        <w:t xml:space="preserve">Lycée Guillaume le Conquérant de Falaise : </w:t>
      </w:r>
    </w:p>
    <w:p w14:paraId="65C6CB1E" w14:textId="77777777" w:rsidR="00220D58" w:rsidRPr="00F6709D" w:rsidRDefault="00220D58" w:rsidP="00F6709D">
      <w:pPr>
        <w:rPr>
          <w:rFonts w:ascii="Arial" w:hAnsi="Arial" w:cs="Arial"/>
          <w:b/>
          <w:sz w:val="28"/>
          <w:szCs w:val="28"/>
        </w:rPr>
      </w:pPr>
      <w:proofErr w:type="gramStart"/>
      <w:r w:rsidRPr="00F6709D">
        <w:rPr>
          <w:rFonts w:ascii="Arial" w:hAnsi="Arial" w:cs="Arial"/>
          <w:b/>
          <w:sz w:val="28"/>
          <w:szCs w:val="28"/>
        </w:rPr>
        <w:t>ouverture</w:t>
      </w:r>
      <w:proofErr w:type="gramEnd"/>
      <w:r w:rsidRPr="00F6709D">
        <w:rPr>
          <w:rFonts w:ascii="Arial" w:hAnsi="Arial" w:cs="Arial"/>
          <w:b/>
          <w:sz w:val="28"/>
          <w:szCs w:val="28"/>
        </w:rPr>
        <w:t xml:space="preserve"> d’un bac pro pilote de ligne de production en septembre 2021</w:t>
      </w:r>
    </w:p>
    <w:p w14:paraId="166B394F" w14:textId="77777777" w:rsidR="00220D58" w:rsidRPr="00F6709D" w:rsidRDefault="00220D58" w:rsidP="00F6709D">
      <w:pPr>
        <w:rPr>
          <w:rFonts w:ascii="Arial" w:hAnsi="Arial" w:cs="Arial"/>
          <w:sz w:val="28"/>
          <w:szCs w:val="28"/>
        </w:rPr>
      </w:pPr>
    </w:p>
    <w:p w14:paraId="16E22A9C" w14:textId="22ADEDC5" w:rsidR="00FB655B" w:rsidRDefault="00220D58" w:rsidP="00FB655B">
      <w:pPr>
        <w:jc w:val="both"/>
        <w:rPr>
          <w:rFonts w:ascii="Arial" w:hAnsi="Arial" w:cs="Arial"/>
          <w:color w:val="000000" w:themeColor="text1"/>
          <w:sz w:val="22"/>
          <w:szCs w:val="22"/>
        </w:rPr>
      </w:pPr>
      <w:r w:rsidRPr="00F6709D">
        <w:rPr>
          <w:rFonts w:ascii="Arial" w:hAnsi="Arial" w:cs="Arial"/>
          <w:color w:val="000000" w:themeColor="text1"/>
          <w:sz w:val="22"/>
          <w:szCs w:val="22"/>
        </w:rPr>
        <w:t>Hervé Morin, Président de la Région Normandie, a annoncé</w:t>
      </w:r>
      <w:r w:rsidR="00F6709D">
        <w:rPr>
          <w:rFonts w:ascii="Arial" w:hAnsi="Arial" w:cs="Arial"/>
          <w:color w:val="000000" w:themeColor="text1"/>
          <w:sz w:val="22"/>
          <w:szCs w:val="22"/>
        </w:rPr>
        <w:t>,</w:t>
      </w:r>
      <w:r w:rsidRPr="00F6709D">
        <w:rPr>
          <w:rFonts w:ascii="Arial" w:hAnsi="Arial" w:cs="Arial"/>
          <w:color w:val="000000" w:themeColor="text1"/>
          <w:sz w:val="22"/>
          <w:szCs w:val="22"/>
        </w:rPr>
        <w:t xml:space="preserve"> vendredi 12 mars</w:t>
      </w:r>
      <w:r w:rsidR="00F6709D">
        <w:rPr>
          <w:rFonts w:ascii="Arial" w:hAnsi="Arial" w:cs="Arial"/>
          <w:color w:val="000000" w:themeColor="text1"/>
          <w:sz w:val="22"/>
          <w:szCs w:val="22"/>
        </w:rPr>
        <w:t>,</w:t>
      </w:r>
      <w:r w:rsidRPr="00F6709D">
        <w:rPr>
          <w:rFonts w:ascii="Arial" w:hAnsi="Arial" w:cs="Arial"/>
          <w:color w:val="000000" w:themeColor="text1"/>
          <w:sz w:val="22"/>
          <w:szCs w:val="22"/>
        </w:rPr>
        <w:t xml:space="preserve"> l’ouverture </w:t>
      </w:r>
      <w:r w:rsidR="00F6709D" w:rsidRPr="00F6709D">
        <w:rPr>
          <w:rFonts w:ascii="Arial" w:hAnsi="Arial" w:cs="Arial"/>
          <w:color w:val="000000" w:themeColor="text1"/>
          <w:sz w:val="22"/>
          <w:szCs w:val="22"/>
        </w:rPr>
        <w:t xml:space="preserve">en septembre 2021 </w:t>
      </w:r>
      <w:r w:rsidRPr="00F6709D">
        <w:rPr>
          <w:rFonts w:ascii="Arial" w:hAnsi="Arial" w:cs="Arial"/>
          <w:color w:val="000000" w:themeColor="text1"/>
          <w:sz w:val="22"/>
          <w:szCs w:val="22"/>
        </w:rPr>
        <w:t xml:space="preserve">d’un bac pro pilote de ligne de production au lycée Guillaume le Conquérant (site </w:t>
      </w:r>
      <w:proofErr w:type="spellStart"/>
      <w:r w:rsidR="00514036" w:rsidRPr="00F6709D">
        <w:rPr>
          <w:rFonts w:ascii="Arial" w:hAnsi="Arial" w:cs="Arial"/>
          <w:color w:val="000000" w:themeColor="text1"/>
          <w:sz w:val="22"/>
          <w:szCs w:val="22"/>
        </w:rPr>
        <w:t>Guibray</w:t>
      </w:r>
      <w:proofErr w:type="spellEnd"/>
      <w:r w:rsidRPr="00F6709D">
        <w:rPr>
          <w:rFonts w:ascii="Arial" w:hAnsi="Arial" w:cs="Arial"/>
          <w:color w:val="000000" w:themeColor="text1"/>
          <w:sz w:val="22"/>
          <w:szCs w:val="22"/>
        </w:rPr>
        <w:t>) de Falaise</w:t>
      </w:r>
      <w:r w:rsidR="00FB655B">
        <w:rPr>
          <w:rFonts w:ascii="Arial" w:hAnsi="Arial" w:cs="Arial"/>
          <w:color w:val="000000" w:themeColor="text1"/>
          <w:sz w:val="22"/>
          <w:szCs w:val="22"/>
        </w:rPr>
        <w:t>.</w:t>
      </w:r>
    </w:p>
    <w:p w14:paraId="05875B56" w14:textId="77777777" w:rsidR="00FB655B" w:rsidRDefault="00FB655B" w:rsidP="00FB655B">
      <w:pPr>
        <w:jc w:val="both"/>
        <w:rPr>
          <w:rFonts w:ascii="Arial" w:hAnsi="Arial" w:cs="Arial"/>
          <w:color w:val="000000" w:themeColor="text1"/>
          <w:sz w:val="22"/>
          <w:szCs w:val="22"/>
        </w:rPr>
      </w:pPr>
    </w:p>
    <w:p w14:paraId="5353A441" w14:textId="7D8C6E9C" w:rsidR="00FB655B" w:rsidRPr="00FB655B" w:rsidRDefault="00FB655B" w:rsidP="00FB655B">
      <w:pPr>
        <w:jc w:val="both"/>
        <w:rPr>
          <w:rFonts w:ascii="Arial" w:eastAsiaTheme="minorHAnsi" w:hAnsi="Arial" w:cs="Arial"/>
          <w:color w:val="000000"/>
          <w:sz w:val="22"/>
          <w:szCs w:val="22"/>
          <w:lang w:eastAsia="en-US"/>
        </w:rPr>
      </w:pPr>
      <w:r w:rsidRPr="00FB655B">
        <w:rPr>
          <w:rFonts w:ascii="Arial" w:hAnsi="Arial" w:cs="Arial"/>
          <w:color w:val="000000" w:themeColor="text1"/>
          <w:sz w:val="22"/>
          <w:szCs w:val="22"/>
        </w:rPr>
        <w:t xml:space="preserve">Etaient présents à la visite du lycée : </w:t>
      </w:r>
      <w:r w:rsidRPr="00FB655B">
        <w:rPr>
          <w:rFonts w:ascii="Arial" w:hAnsi="Arial" w:cs="Arial"/>
          <w:color w:val="000000" w:themeColor="text1"/>
          <w:sz w:val="22"/>
          <w:szCs w:val="22"/>
        </w:rPr>
        <w:t>Nathalie Porte, Députée du Calvados, Conseillère régionale</w:t>
      </w:r>
      <w:r w:rsidRPr="00FB655B">
        <w:rPr>
          <w:rFonts w:ascii="Arial" w:hAnsi="Arial" w:cs="Arial"/>
          <w:color w:val="000000" w:themeColor="text1"/>
          <w:sz w:val="22"/>
          <w:szCs w:val="22"/>
        </w:rPr>
        <w:t xml:space="preserve">, </w:t>
      </w:r>
      <w:r w:rsidR="00DA7580" w:rsidRPr="00FB655B">
        <w:rPr>
          <w:rFonts w:ascii="Arial" w:hAnsi="Arial" w:cs="Arial"/>
          <w:color w:val="000000" w:themeColor="text1"/>
          <w:sz w:val="22"/>
          <w:szCs w:val="22"/>
        </w:rPr>
        <w:t xml:space="preserve">Bertrand </w:t>
      </w:r>
      <w:proofErr w:type="spellStart"/>
      <w:r w:rsidR="00DA7580" w:rsidRPr="00FB655B">
        <w:rPr>
          <w:rFonts w:ascii="Arial" w:hAnsi="Arial" w:cs="Arial"/>
          <w:color w:val="000000" w:themeColor="text1"/>
          <w:sz w:val="22"/>
          <w:szCs w:val="22"/>
        </w:rPr>
        <w:t>Deniaud</w:t>
      </w:r>
      <w:proofErr w:type="spellEnd"/>
      <w:r w:rsidR="00DA7580" w:rsidRPr="00FB655B">
        <w:rPr>
          <w:rFonts w:ascii="Arial" w:hAnsi="Arial" w:cs="Arial"/>
          <w:color w:val="000000" w:themeColor="text1"/>
          <w:sz w:val="22"/>
          <w:szCs w:val="22"/>
        </w:rPr>
        <w:t xml:space="preserve">, Vice-Président de la Région Normandie, chargé des lycées </w:t>
      </w:r>
      <w:r w:rsidR="00DA7580" w:rsidRPr="00FB655B">
        <w:rPr>
          <w:rFonts w:ascii="Arial" w:hAnsi="Arial" w:cs="Arial"/>
          <w:bCs/>
          <w:color w:val="000000" w:themeColor="text1"/>
          <w:sz w:val="22"/>
          <w:szCs w:val="22"/>
        </w:rPr>
        <w:t>et de l’éducation</w:t>
      </w:r>
      <w:r w:rsidRPr="00FB655B">
        <w:rPr>
          <w:rFonts w:ascii="Arial" w:hAnsi="Arial" w:cs="Arial"/>
          <w:bCs/>
          <w:color w:val="000000" w:themeColor="text1"/>
          <w:sz w:val="22"/>
          <w:szCs w:val="22"/>
        </w:rPr>
        <w:t>,</w:t>
      </w:r>
      <w:r w:rsidR="00A9496B">
        <w:rPr>
          <w:rFonts w:ascii="Arial" w:hAnsi="Arial" w:cs="Arial"/>
          <w:bCs/>
          <w:color w:val="000000" w:themeColor="text1"/>
          <w:sz w:val="22"/>
          <w:szCs w:val="22"/>
        </w:rPr>
        <w:t xml:space="preserve"> Claude </w:t>
      </w:r>
      <w:proofErr w:type="spellStart"/>
      <w:r w:rsidR="00A9496B">
        <w:rPr>
          <w:rFonts w:ascii="Arial" w:hAnsi="Arial" w:cs="Arial"/>
          <w:bCs/>
          <w:color w:val="000000" w:themeColor="text1"/>
          <w:sz w:val="22"/>
          <w:szCs w:val="22"/>
        </w:rPr>
        <w:t>Leteurtre</w:t>
      </w:r>
      <w:proofErr w:type="spellEnd"/>
      <w:r w:rsidR="00A9496B">
        <w:rPr>
          <w:rFonts w:ascii="Arial" w:hAnsi="Arial" w:cs="Arial"/>
          <w:bCs/>
          <w:color w:val="000000" w:themeColor="text1"/>
          <w:sz w:val="22"/>
          <w:szCs w:val="22"/>
        </w:rPr>
        <w:t xml:space="preserve">, Conseiller départemental du Calvados, </w:t>
      </w:r>
      <w:r w:rsidRPr="00FB655B">
        <w:rPr>
          <w:rFonts w:ascii="Arial" w:hAnsi="Arial" w:cs="Arial"/>
          <w:color w:val="000000" w:themeColor="text1"/>
          <w:sz w:val="22"/>
          <w:szCs w:val="22"/>
        </w:rPr>
        <w:t xml:space="preserve"> </w:t>
      </w:r>
      <w:r w:rsidRPr="00FB655B">
        <w:rPr>
          <w:rFonts w:ascii="Arial" w:eastAsiaTheme="minorHAnsi" w:hAnsi="Arial" w:cs="Arial"/>
          <w:iCs/>
          <w:color w:val="000000"/>
          <w:sz w:val="22"/>
          <w:szCs w:val="22"/>
          <w:lang w:eastAsia="en-US"/>
        </w:rPr>
        <w:t>Eric Garnier, Délégué régional à la formation professionnelle initiale et continue, Jean-Philippe Mesnil, Président de la Communauté de Communes du Pays de Falaise</w:t>
      </w:r>
      <w:r>
        <w:rPr>
          <w:rFonts w:ascii="Arial" w:eastAsiaTheme="minorHAnsi" w:hAnsi="Arial" w:cs="Arial"/>
          <w:iCs/>
          <w:color w:val="000000"/>
          <w:sz w:val="22"/>
          <w:szCs w:val="22"/>
          <w:lang w:eastAsia="en-US"/>
        </w:rPr>
        <w:t xml:space="preserve">, </w:t>
      </w:r>
      <w:r w:rsidRPr="00FB655B">
        <w:rPr>
          <w:rFonts w:ascii="Arial" w:eastAsiaTheme="minorHAnsi" w:hAnsi="Arial" w:cs="Arial"/>
          <w:iCs/>
          <w:color w:val="000000"/>
          <w:sz w:val="22"/>
          <w:szCs w:val="22"/>
          <w:lang w:eastAsia="en-US"/>
        </w:rPr>
        <w:t xml:space="preserve">Hervé Maunoury, Maire de Falaise, Jean-François </w:t>
      </w:r>
      <w:proofErr w:type="spellStart"/>
      <w:r w:rsidRPr="00FB655B">
        <w:rPr>
          <w:rFonts w:ascii="Arial" w:eastAsiaTheme="minorHAnsi" w:hAnsi="Arial" w:cs="Arial"/>
          <w:iCs/>
          <w:color w:val="000000"/>
          <w:sz w:val="22"/>
          <w:szCs w:val="22"/>
          <w:lang w:eastAsia="en-US"/>
        </w:rPr>
        <w:t>L</w:t>
      </w:r>
      <w:r w:rsidR="00A9496B" w:rsidRPr="00FB655B">
        <w:rPr>
          <w:rFonts w:ascii="Arial" w:eastAsiaTheme="minorHAnsi" w:hAnsi="Arial" w:cs="Arial"/>
          <w:iCs/>
          <w:color w:val="000000"/>
          <w:sz w:val="22"/>
          <w:szCs w:val="22"/>
          <w:lang w:eastAsia="en-US"/>
        </w:rPr>
        <w:t>amache</w:t>
      </w:r>
      <w:proofErr w:type="spellEnd"/>
      <w:r w:rsidRPr="00FB655B">
        <w:rPr>
          <w:rFonts w:ascii="Arial" w:eastAsiaTheme="minorHAnsi" w:hAnsi="Arial" w:cs="Arial"/>
          <w:iCs/>
          <w:color w:val="000000"/>
          <w:sz w:val="22"/>
          <w:szCs w:val="22"/>
          <w:lang w:eastAsia="en-US"/>
        </w:rPr>
        <w:t>, Proviseur du Lycée Guillaume Le Conquérant, Marina G</w:t>
      </w:r>
      <w:r w:rsidR="00A9496B" w:rsidRPr="00FB655B">
        <w:rPr>
          <w:rFonts w:ascii="Arial" w:eastAsiaTheme="minorHAnsi" w:hAnsi="Arial" w:cs="Arial"/>
          <w:iCs/>
          <w:color w:val="000000"/>
          <w:sz w:val="22"/>
          <w:szCs w:val="22"/>
          <w:lang w:eastAsia="en-US"/>
        </w:rPr>
        <w:t>eorget</w:t>
      </w:r>
      <w:r w:rsidRPr="00FB655B">
        <w:rPr>
          <w:rFonts w:ascii="Arial" w:eastAsiaTheme="minorHAnsi" w:hAnsi="Arial" w:cs="Arial"/>
          <w:iCs/>
          <w:color w:val="000000"/>
          <w:sz w:val="22"/>
          <w:szCs w:val="22"/>
          <w:lang w:eastAsia="en-US"/>
        </w:rPr>
        <w:t xml:space="preserve">, Directrice Générale de </w:t>
      </w:r>
      <w:proofErr w:type="spellStart"/>
      <w:r w:rsidRPr="00FB655B">
        <w:rPr>
          <w:rFonts w:ascii="Arial" w:eastAsiaTheme="minorHAnsi" w:hAnsi="Arial" w:cs="Arial"/>
          <w:iCs/>
          <w:color w:val="000000"/>
          <w:sz w:val="22"/>
          <w:szCs w:val="22"/>
          <w:lang w:eastAsia="en-US"/>
        </w:rPr>
        <w:t>Tartefrais</w:t>
      </w:r>
      <w:proofErr w:type="spellEnd"/>
      <w:r w:rsidRPr="00FB655B">
        <w:rPr>
          <w:rFonts w:ascii="Arial" w:eastAsiaTheme="minorHAnsi" w:hAnsi="Arial" w:cs="Arial"/>
          <w:iCs/>
          <w:color w:val="000000"/>
          <w:sz w:val="22"/>
          <w:szCs w:val="22"/>
          <w:lang w:eastAsia="en-US"/>
        </w:rPr>
        <w:t xml:space="preserve">, Laurent </w:t>
      </w:r>
      <w:proofErr w:type="spellStart"/>
      <w:r w:rsidRPr="00FB655B">
        <w:rPr>
          <w:rFonts w:ascii="Arial" w:eastAsiaTheme="minorHAnsi" w:hAnsi="Arial" w:cs="Arial"/>
          <w:iCs/>
          <w:color w:val="000000"/>
          <w:sz w:val="22"/>
          <w:szCs w:val="22"/>
          <w:lang w:eastAsia="en-US"/>
        </w:rPr>
        <w:t>M</w:t>
      </w:r>
      <w:r w:rsidR="00A9496B" w:rsidRPr="00FB655B">
        <w:rPr>
          <w:rFonts w:ascii="Arial" w:eastAsiaTheme="minorHAnsi" w:hAnsi="Arial" w:cs="Arial"/>
          <w:iCs/>
          <w:color w:val="000000"/>
          <w:sz w:val="22"/>
          <w:szCs w:val="22"/>
          <w:lang w:eastAsia="en-US"/>
        </w:rPr>
        <w:t>orival</w:t>
      </w:r>
      <w:proofErr w:type="spellEnd"/>
      <w:r w:rsidRPr="00FB655B">
        <w:rPr>
          <w:rFonts w:ascii="Arial" w:eastAsiaTheme="minorHAnsi" w:hAnsi="Arial" w:cs="Arial"/>
          <w:iCs/>
          <w:color w:val="000000"/>
          <w:sz w:val="22"/>
          <w:szCs w:val="22"/>
          <w:lang w:eastAsia="en-US"/>
        </w:rPr>
        <w:t xml:space="preserve">, Directeur des Ressources humaines de </w:t>
      </w:r>
      <w:proofErr w:type="spellStart"/>
      <w:r w:rsidRPr="00FB655B">
        <w:rPr>
          <w:rFonts w:ascii="Arial" w:eastAsiaTheme="minorHAnsi" w:hAnsi="Arial" w:cs="Arial"/>
          <w:iCs/>
          <w:color w:val="000000"/>
          <w:sz w:val="22"/>
          <w:szCs w:val="22"/>
          <w:lang w:eastAsia="en-US"/>
        </w:rPr>
        <w:t>S</w:t>
      </w:r>
      <w:r w:rsidR="00A9496B" w:rsidRPr="00FB655B">
        <w:rPr>
          <w:rFonts w:ascii="Arial" w:eastAsiaTheme="minorHAnsi" w:hAnsi="Arial" w:cs="Arial"/>
          <w:iCs/>
          <w:color w:val="000000"/>
          <w:sz w:val="22"/>
          <w:szCs w:val="22"/>
          <w:lang w:eastAsia="en-US"/>
        </w:rPr>
        <w:t>tellantis</w:t>
      </w:r>
      <w:proofErr w:type="spellEnd"/>
      <w:r w:rsidRPr="00FB655B">
        <w:rPr>
          <w:rFonts w:ascii="Arial" w:eastAsiaTheme="minorHAnsi" w:hAnsi="Arial" w:cs="Arial"/>
          <w:iCs/>
          <w:color w:val="000000"/>
          <w:sz w:val="22"/>
          <w:szCs w:val="22"/>
          <w:lang w:eastAsia="en-US"/>
        </w:rPr>
        <w:t xml:space="preserve"> (usine PSA Caen). </w:t>
      </w:r>
    </w:p>
    <w:p w14:paraId="7177A1F1" w14:textId="158C91B1" w:rsidR="00596ACC" w:rsidRPr="00F6709D" w:rsidRDefault="00596ACC" w:rsidP="00F6709D">
      <w:pPr>
        <w:jc w:val="both"/>
        <w:rPr>
          <w:rFonts w:ascii="Arial" w:hAnsi="Arial" w:cs="Arial"/>
          <w:color w:val="000000" w:themeColor="text1"/>
          <w:sz w:val="22"/>
          <w:szCs w:val="22"/>
        </w:rPr>
      </w:pPr>
    </w:p>
    <w:p w14:paraId="2B373E62" w14:textId="08A2A5A2" w:rsidR="00596ACC" w:rsidRDefault="00596ACC" w:rsidP="00F6709D">
      <w:pPr>
        <w:shd w:val="clear" w:color="auto" w:fill="FFFFFF"/>
        <w:jc w:val="both"/>
        <w:rPr>
          <w:rFonts w:ascii="Arial" w:hAnsi="Arial" w:cs="Arial"/>
          <w:color w:val="000000" w:themeColor="text1"/>
          <w:sz w:val="22"/>
          <w:szCs w:val="22"/>
        </w:rPr>
      </w:pPr>
      <w:r w:rsidRPr="00220D58">
        <w:rPr>
          <w:rFonts w:ascii="Arial" w:hAnsi="Arial" w:cs="Arial"/>
          <w:color w:val="000000" w:themeColor="text1"/>
          <w:sz w:val="22"/>
          <w:szCs w:val="22"/>
        </w:rPr>
        <w:t>Fruit d’une coopération entre le Rectorat, la Région Normandie et la communauté de communes Pays de Falaise, ce nouveau cycle de formation en trois ans a pour objectif de recruter au niveau collège et/ou seconde des jeunes désireux de s’engager dans l’</w:t>
      </w:r>
      <w:r w:rsidR="00F6709D">
        <w:rPr>
          <w:rFonts w:ascii="Arial" w:hAnsi="Arial" w:cs="Arial"/>
          <w:color w:val="000000" w:themeColor="text1"/>
          <w:sz w:val="22"/>
          <w:szCs w:val="22"/>
        </w:rPr>
        <w:t>i</w:t>
      </w:r>
      <w:r w:rsidRPr="00220D58">
        <w:rPr>
          <w:rFonts w:ascii="Arial" w:hAnsi="Arial" w:cs="Arial"/>
          <w:color w:val="000000" w:themeColor="text1"/>
          <w:sz w:val="22"/>
          <w:szCs w:val="22"/>
        </w:rPr>
        <w:t>ndustrie</w:t>
      </w:r>
      <w:r w:rsidR="00770650">
        <w:rPr>
          <w:rFonts w:ascii="Arial" w:hAnsi="Arial" w:cs="Arial"/>
          <w:color w:val="000000" w:themeColor="text1"/>
          <w:sz w:val="22"/>
          <w:szCs w:val="22"/>
        </w:rPr>
        <w:t xml:space="preserve"> </w:t>
      </w:r>
      <w:r w:rsidRPr="00220D58">
        <w:rPr>
          <w:rFonts w:ascii="Arial" w:hAnsi="Arial" w:cs="Arial"/>
          <w:color w:val="000000" w:themeColor="text1"/>
          <w:sz w:val="22"/>
          <w:szCs w:val="22"/>
        </w:rPr>
        <w:t>comme pilote de ligne de production.</w:t>
      </w:r>
      <w:r w:rsidR="00770650">
        <w:rPr>
          <w:rFonts w:ascii="Arial" w:hAnsi="Arial" w:cs="Arial"/>
          <w:color w:val="000000" w:themeColor="text1"/>
          <w:sz w:val="22"/>
          <w:szCs w:val="22"/>
        </w:rPr>
        <w:t xml:space="preserve"> Cette formation offre une large palette de débouchés dans les secteurs de l’industrie agro-alimentaire, chimique, pharmaceutique, biens de consommation et service.</w:t>
      </w:r>
    </w:p>
    <w:p w14:paraId="5E63C180" w14:textId="4C764FD4" w:rsidR="00F6709D" w:rsidRDefault="00F6709D" w:rsidP="00F6709D">
      <w:pPr>
        <w:shd w:val="clear" w:color="auto" w:fill="FFFFFF"/>
        <w:jc w:val="both"/>
        <w:rPr>
          <w:rFonts w:ascii="Arial" w:hAnsi="Arial" w:cs="Arial"/>
          <w:color w:val="000000" w:themeColor="text1"/>
          <w:sz w:val="22"/>
          <w:szCs w:val="22"/>
        </w:rPr>
      </w:pPr>
    </w:p>
    <w:p w14:paraId="6E8673C7" w14:textId="1A32755F" w:rsidR="00F6709D" w:rsidRPr="00220D58" w:rsidRDefault="00F6709D" w:rsidP="00F6709D">
      <w:pPr>
        <w:shd w:val="clear" w:color="auto" w:fill="FFFFFF"/>
        <w:jc w:val="both"/>
        <w:rPr>
          <w:rFonts w:ascii="Arial" w:hAnsi="Arial" w:cs="Arial"/>
          <w:color w:val="000000" w:themeColor="text1"/>
          <w:sz w:val="22"/>
          <w:szCs w:val="22"/>
        </w:rPr>
      </w:pPr>
      <w:r w:rsidRPr="00F6709D">
        <w:rPr>
          <w:rFonts w:ascii="Arial" w:hAnsi="Arial" w:cs="Arial"/>
          <w:i/>
          <w:iCs/>
          <w:color w:val="000000" w:themeColor="text1"/>
          <w:sz w:val="22"/>
          <w:szCs w:val="22"/>
        </w:rPr>
        <w:t>« Je me réjouis de cette ouverture de formation, qui répond pleinement aux besoins du bassin d’emploi du territoire de Falaise et reflète les besoins en main d’</w:t>
      </w:r>
      <w:proofErr w:type="spellStart"/>
      <w:r w:rsidRPr="00F6709D">
        <w:rPr>
          <w:rFonts w:ascii="Arial" w:hAnsi="Arial" w:cs="Arial"/>
          <w:i/>
          <w:iCs/>
          <w:color w:val="000000" w:themeColor="text1"/>
          <w:sz w:val="22"/>
          <w:szCs w:val="22"/>
        </w:rPr>
        <w:t>oeuvre</w:t>
      </w:r>
      <w:proofErr w:type="spellEnd"/>
      <w:r w:rsidRPr="00F6709D">
        <w:rPr>
          <w:rFonts w:ascii="Arial" w:hAnsi="Arial" w:cs="Arial"/>
          <w:i/>
          <w:iCs/>
          <w:color w:val="000000" w:themeColor="text1"/>
          <w:sz w:val="22"/>
          <w:szCs w:val="22"/>
        </w:rPr>
        <w:t xml:space="preserve"> des chefs d’entreprise </w:t>
      </w:r>
      <w:r w:rsidR="00770650">
        <w:rPr>
          <w:rFonts w:ascii="Arial" w:hAnsi="Arial" w:cs="Arial"/>
          <w:i/>
          <w:iCs/>
          <w:color w:val="000000" w:themeColor="text1"/>
          <w:sz w:val="22"/>
          <w:szCs w:val="22"/>
        </w:rPr>
        <w:t xml:space="preserve">dans le secteur de l’agro-alimentaire </w:t>
      </w:r>
      <w:r w:rsidRPr="00F6709D">
        <w:rPr>
          <w:rFonts w:ascii="Arial" w:hAnsi="Arial" w:cs="Arial"/>
          <w:i/>
          <w:iCs/>
          <w:color w:val="000000" w:themeColor="text1"/>
          <w:sz w:val="22"/>
          <w:szCs w:val="22"/>
        </w:rPr>
        <w:t xml:space="preserve">du pays de Falaise. L’industrie offre des emplois et des </w:t>
      </w:r>
      <w:r w:rsidR="00833E94">
        <w:rPr>
          <w:rFonts w:ascii="Arial" w:hAnsi="Arial" w:cs="Arial"/>
          <w:i/>
          <w:iCs/>
          <w:color w:val="000000" w:themeColor="text1"/>
          <w:sz w:val="22"/>
          <w:szCs w:val="22"/>
        </w:rPr>
        <w:t xml:space="preserve">vraies </w:t>
      </w:r>
      <w:r w:rsidRPr="00F6709D">
        <w:rPr>
          <w:rFonts w:ascii="Arial" w:hAnsi="Arial" w:cs="Arial"/>
          <w:i/>
          <w:iCs/>
          <w:color w:val="000000" w:themeColor="text1"/>
          <w:sz w:val="22"/>
          <w:szCs w:val="22"/>
        </w:rPr>
        <w:t xml:space="preserve">perspectives d’évolution en Normandie. </w:t>
      </w:r>
      <w:r w:rsidR="00833E94">
        <w:rPr>
          <w:rFonts w:ascii="Arial" w:hAnsi="Arial" w:cs="Arial"/>
          <w:i/>
          <w:iCs/>
          <w:color w:val="000000" w:themeColor="text1"/>
          <w:sz w:val="22"/>
          <w:szCs w:val="22"/>
        </w:rPr>
        <w:t>Elle</w:t>
      </w:r>
      <w:r w:rsidRPr="00F6709D">
        <w:rPr>
          <w:rFonts w:ascii="Arial" w:hAnsi="Arial" w:cs="Arial"/>
          <w:i/>
          <w:iCs/>
          <w:color w:val="000000" w:themeColor="text1"/>
          <w:sz w:val="22"/>
          <w:szCs w:val="22"/>
        </w:rPr>
        <w:t xml:space="preserve"> est la première région française pour la part de l’industrie dans son PIB</w:t>
      </w:r>
      <w:r w:rsidR="00833E94">
        <w:rPr>
          <w:rFonts w:ascii="Arial" w:hAnsi="Arial" w:cs="Arial"/>
          <w:i/>
          <w:iCs/>
          <w:color w:val="000000" w:themeColor="text1"/>
          <w:sz w:val="22"/>
          <w:szCs w:val="22"/>
        </w:rPr>
        <w:t xml:space="preserve"> </w:t>
      </w:r>
      <w:r w:rsidRPr="00F6709D">
        <w:rPr>
          <w:rFonts w:ascii="Arial" w:hAnsi="Arial" w:cs="Arial"/>
          <w:i/>
          <w:iCs/>
          <w:color w:val="000000" w:themeColor="text1"/>
          <w:sz w:val="22"/>
          <w:szCs w:val="22"/>
        </w:rPr>
        <w:t>»</w:t>
      </w:r>
      <w:r w:rsidRPr="00220D58">
        <w:rPr>
          <w:rFonts w:ascii="Arial" w:hAnsi="Arial" w:cs="Arial"/>
          <w:color w:val="000000" w:themeColor="text1"/>
          <w:sz w:val="22"/>
          <w:szCs w:val="22"/>
        </w:rPr>
        <w:t xml:space="preserve"> </w:t>
      </w:r>
      <w:r>
        <w:rPr>
          <w:rFonts w:ascii="Arial" w:hAnsi="Arial" w:cs="Arial"/>
          <w:color w:val="000000" w:themeColor="text1"/>
          <w:sz w:val="22"/>
          <w:szCs w:val="22"/>
        </w:rPr>
        <w:t>déclare Hervé Morin.</w:t>
      </w:r>
    </w:p>
    <w:p w14:paraId="71E16256" w14:textId="77777777" w:rsidR="00F6709D" w:rsidRPr="00F6709D" w:rsidRDefault="00F6709D" w:rsidP="00F6709D">
      <w:pPr>
        <w:shd w:val="clear" w:color="auto" w:fill="FFFFFF"/>
        <w:jc w:val="both"/>
        <w:rPr>
          <w:rFonts w:ascii="Arial" w:hAnsi="Arial" w:cs="Arial"/>
          <w:color w:val="000000" w:themeColor="text1"/>
          <w:sz w:val="22"/>
          <w:szCs w:val="22"/>
        </w:rPr>
      </w:pPr>
    </w:p>
    <w:p w14:paraId="3BDC6252" w14:textId="5FD98965" w:rsidR="00514036" w:rsidRPr="00F6709D" w:rsidRDefault="00514036" w:rsidP="00F6709D">
      <w:pPr>
        <w:jc w:val="both"/>
        <w:rPr>
          <w:rFonts w:ascii="Arial" w:hAnsi="Arial" w:cs="Arial"/>
          <w:color w:val="000000" w:themeColor="text1"/>
          <w:sz w:val="22"/>
          <w:szCs w:val="22"/>
        </w:rPr>
      </w:pPr>
      <w:r w:rsidRPr="00F6709D">
        <w:rPr>
          <w:rFonts w:ascii="Arial" w:hAnsi="Arial" w:cs="Arial"/>
          <w:color w:val="000000" w:themeColor="text1"/>
          <w:sz w:val="22"/>
          <w:szCs w:val="22"/>
        </w:rPr>
        <w:t xml:space="preserve">Trois quarts des besoins exprimés par les chefs d’entreprise du secteur de Falaise concernent des métiers des industries du process, des fonctions supports, des métiers de la mécanique ou de la maintenance. </w:t>
      </w:r>
    </w:p>
    <w:p w14:paraId="308F65FB" w14:textId="08482B06" w:rsidR="00F6709D" w:rsidRDefault="00F6709D" w:rsidP="00F6709D">
      <w:pPr>
        <w:pStyle w:val="NormalWeb"/>
        <w:spacing w:before="0" w:beforeAutospacing="0" w:after="0" w:afterAutospacing="0"/>
        <w:ind w:right="284"/>
        <w:jc w:val="both"/>
        <w:rPr>
          <w:rFonts w:ascii="Arial" w:hAnsi="Arial" w:cs="Arial"/>
          <w:iCs/>
          <w:color w:val="000000" w:themeColor="text1"/>
          <w:sz w:val="22"/>
          <w:szCs w:val="22"/>
        </w:rPr>
      </w:pPr>
    </w:p>
    <w:p w14:paraId="460A14D2" w14:textId="0EBB0CAA" w:rsidR="00833E94" w:rsidRDefault="00F6709D" w:rsidP="00770650">
      <w:pPr>
        <w:pStyle w:val="NormalWeb"/>
        <w:spacing w:before="0" w:beforeAutospacing="0" w:after="0" w:afterAutospacing="0"/>
        <w:jc w:val="both"/>
        <w:rPr>
          <w:rFonts w:ascii="Arial" w:hAnsi="Arial" w:cs="Arial"/>
          <w:iCs/>
          <w:color w:val="000000" w:themeColor="text1"/>
          <w:sz w:val="22"/>
          <w:szCs w:val="22"/>
        </w:rPr>
      </w:pPr>
      <w:r w:rsidRPr="00B3037B">
        <w:rPr>
          <w:rFonts w:ascii="Arial" w:hAnsi="Arial" w:cs="Arial"/>
          <w:iCs/>
          <w:color w:val="000000" w:themeColor="text1"/>
          <w:sz w:val="22"/>
          <w:szCs w:val="22"/>
        </w:rPr>
        <w:t xml:space="preserve">La Région </w:t>
      </w:r>
      <w:r w:rsidRPr="00B3037B">
        <w:rPr>
          <w:rFonts w:ascii="Arial" w:hAnsi="Arial" w:cs="Arial"/>
          <w:color w:val="000000" w:themeColor="text1"/>
          <w:sz w:val="22"/>
          <w:szCs w:val="22"/>
        </w:rPr>
        <w:t>va acquérir des équipements</w:t>
      </w:r>
      <w:r w:rsidRPr="00B3037B">
        <w:rPr>
          <w:rFonts w:ascii="Arial" w:hAnsi="Arial" w:cs="Arial"/>
          <w:iCs/>
          <w:color w:val="000000" w:themeColor="text1"/>
          <w:sz w:val="22"/>
          <w:szCs w:val="22"/>
        </w:rPr>
        <w:t xml:space="preserve"> </w:t>
      </w:r>
      <w:r w:rsidRPr="00B3037B">
        <w:rPr>
          <w:rFonts w:ascii="Arial" w:hAnsi="Arial" w:cs="Arial"/>
          <w:color w:val="000000" w:themeColor="text1"/>
          <w:sz w:val="22"/>
          <w:szCs w:val="22"/>
        </w:rPr>
        <w:t>supplémentaires</w:t>
      </w:r>
      <w:r w:rsidRPr="00F6709D">
        <w:rPr>
          <w:rFonts w:ascii="Arial" w:hAnsi="Arial" w:cs="Arial"/>
          <w:color w:val="000000" w:themeColor="text1"/>
          <w:sz w:val="22"/>
          <w:szCs w:val="22"/>
        </w:rPr>
        <w:t xml:space="preserve"> pour doter l’établissement d’une ligne de production complète en complément des équipements existants</w:t>
      </w:r>
      <w:r w:rsidR="00833E94">
        <w:rPr>
          <w:rFonts w:ascii="Arial" w:hAnsi="Arial" w:cs="Arial"/>
          <w:color w:val="000000" w:themeColor="text1"/>
          <w:sz w:val="22"/>
          <w:szCs w:val="22"/>
        </w:rPr>
        <w:t xml:space="preserve"> pour un montant de 45 000 euros. </w:t>
      </w:r>
      <w:r w:rsidRPr="00F6709D">
        <w:rPr>
          <w:rFonts w:ascii="Arial" w:hAnsi="Arial" w:cs="Arial"/>
          <w:color w:val="000000" w:themeColor="text1"/>
          <w:sz w:val="22"/>
          <w:szCs w:val="22"/>
        </w:rPr>
        <w:t xml:space="preserve">Des travaux dans les ateliers sont également programmés pour permettre ces nouvelles installations. </w:t>
      </w:r>
      <w:r w:rsidR="00770650">
        <w:rPr>
          <w:rFonts w:ascii="Arial" w:hAnsi="Arial" w:cs="Arial"/>
          <w:color w:val="000000" w:themeColor="text1"/>
          <w:sz w:val="22"/>
          <w:szCs w:val="22"/>
        </w:rPr>
        <w:t xml:space="preserve">De plus, </w:t>
      </w:r>
      <w:r w:rsidR="00770650">
        <w:rPr>
          <w:rFonts w:ascii="Arial" w:hAnsi="Arial" w:cs="Arial"/>
          <w:iCs/>
          <w:color w:val="000000" w:themeColor="text1"/>
          <w:sz w:val="22"/>
          <w:szCs w:val="22"/>
        </w:rPr>
        <w:t>d</w:t>
      </w:r>
      <w:r w:rsidR="00833E94">
        <w:rPr>
          <w:rFonts w:ascii="Arial" w:hAnsi="Arial" w:cs="Arial"/>
          <w:iCs/>
          <w:color w:val="000000" w:themeColor="text1"/>
          <w:sz w:val="22"/>
          <w:szCs w:val="22"/>
        </w:rPr>
        <w:t>eux</w:t>
      </w:r>
      <w:r w:rsidR="00833E94" w:rsidRPr="00F6709D">
        <w:rPr>
          <w:rFonts w:ascii="Arial" w:hAnsi="Arial" w:cs="Arial"/>
          <w:iCs/>
          <w:color w:val="000000" w:themeColor="text1"/>
          <w:sz w:val="22"/>
          <w:szCs w:val="22"/>
        </w:rPr>
        <w:t xml:space="preserve"> partenariats d’envergure ont été établis </w:t>
      </w:r>
      <w:r w:rsidR="00770650">
        <w:rPr>
          <w:rFonts w:ascii="Arial" w:hAnsi="Arial" w:cs="Arial"/>
          <w:iCs/>
          <w:color w:val="000000" w:themeColor="text1"/>
          <w:sz w:val="22"/>
          <w:szCs w:val="22"/>
        </w:rPr>
        <w:t xml:space="preserve">dans le cadre de </w:t>
      </w:r>
      <w:r w:rsidR="00833E94" w:rsidRPr="00F6709D">
        <w:rPr>
          <w:rFonts w:ascii="Arial" w:hAnsi="Arial" w:cs="Arial"/>
          <w:iCs/>
          <w:color w:val="000000" w:themeColor="text1"/>
          <w:sz w:val="22"/>
          <w:szCs w:val="22"/>
        </w:rPr>
        <w:t xml:space="preserve">cette </w:t>
      </w:r>
      <w:r w:rsidR="00833E94">
        <w:rPr>
          <w:rFonts w:ascii="Arial" w:hAnsi="Arial" w:cs="Arial"/>
          <w:iCs/>
          <w:color w:val="000000" w:themeColor="text1"/>
          <w:sz w:val="22"/>
          <w:szCs w:val="22"/>
        </w:rPr>
        <w:t xml:space="preserve">nouvelle </w:t>
      </w:r>
      <w:r w:rsidR="00833E94" w:rsidRPr="00F6709D">
        <w:rPr>
          <w:rFonts w:ascii="Arial" w:hAnsi="Arial" w:cs="Arial"/>
          <w:iCs/>
          <w:color w:val="000000" w:themeColor="text1"/>
          <w:sz w:val="22"/>
          <w:szCs w:val="22"/>
        </w:rPr>
        <w:t xml:space="preserve">formation avec les entreprises </w:t>
      </w:r>
      <w:proofErr w:type="spellStart"/>
      <w:r w:rsidR="00833E94" w:rsidRPr="00F6709D">
        <w:rPr>
          <w:rFonts w:ascii="Arial" w:hAnsi="Arial" w:cs="Arial"/>
          <w:bCs/>
          <w:color w:val="000000" w:themeColor="text1"/>
          <w:sz w:val="22"/>
          <w:szCs w:val="22"/>
        </w:rPr>
        <w:t>Stellantis</w:t>
      </w:r>
      <w:proofErr w:type="spellEnd"/>
      <w:r w:rsidR="00833E94" w:rsidRPr="00F6709D">
        <w:rPr>
          <w:rFonts w:ascii="Arial" w:hAnsi="Arial" w:cs="Arial"/>
          <w:bCs/>
          <w:color w:val="000000" w:themeColor="text1"/>
          <w:sz w:val="22"/>
          <w:szCs w:val="22"/>
        </w:rPr>
        <w:t xml:space="preserve"> (usine PSA de Caen)</w:t>
      </w:r>
      <w:r w:rsidR="00833E94" w:rsidRPr="00F6709D">
        <w:rPr>
          <w:rFonts w:ascii="Arial" w:hAnsi="Arial" w:cs="Arial"/>
          <w:iCs/>
          <w:color w:val="000000" w:themeColor="text1"/>
          <w:sz w:val="22"/>
          <w:szCs w:val="22"/>
        </w:rPr>
        <w:t xml:space="preserve"> et </w:t>
      </w:r>
      <w:proofErr w:type="spellStart"/>
      <w:r w:rsidR="00833E94" w:rsidRPr="00F6709D">
        <w:rPr>
          <w:rFonts w:ascii="Arial" w:hAnsi="Arial" w:cs="Arial"/>
          <w:iCs/>
          <w:color w:val="000000" w:themeColor="text1"/>
          <w:sz w:val="22"/>
          <w:szCs w:val="22"/>
        </w:rPr>
        <w:t>Tartefrais</w:t>
      </w:r>
      <w:proofErr w:type="spellEnd"/>
      <w:r w:rsidR="00833E94" w:rsidRPr="00F6709D">
        <w:rPr>
          <w:rFonts w:ascii="Arial" w:hAnsi="Arial" w:cs="Arial"/>
          <w:color w:val="000000" w:themeColor="text1"/>
          <w:sz w:val="22"/>
          <w:szCs w:val="22"/>
        </w:rPr>
        <w:t>.</w:t>
      </w:r>
      <w:r w:rsidR="00833E94" w:rsidRPr="00F6709D">
        <w:rPr>
          <w:rFonts w:ascii="Arial" w:hAnsi="Arial" w:cs="Arial"/>
          <w:iCs/>
          <w:color w:val="000000" w:themeColor="text1"/>
          <w:sz w:val="22"/>
          <w:szCs w:val="22"/>
        </w:rPr>
        <w:t xml:space="preserve"> </w:t>
      </w:r>
    </w:p>
    <w:p w14:paraId="5CB8C585" w14:textId="77777777" w:rsidR="00833E94" w:rsidRPr="00F6709D" w:rsidRDefault="00833E94" w:rsidP="00770650">
      <w:pPr>
        <w:pStyle w:val="NormalWeb"/>
        <w:spacing w:before="0" w:beforeAutospacing="0" w:after="0" w:afterAutospacing="0"/>
        <w:ind w:right="284"/>
        <w:jc w:val="both"/>
        <w:rPr>
          <w:rFonts w:ascii="Arial" w:hAnsi="Arial" w:cs="Arial"/>
          <w:color w:val="000000" w:themeColor="text1"/>
          <w:sz w:val="22"/>
          <w:szCs w:val="22"/>
        </w:rPr>
      </w:pPr>
    </w:p>
    <w:p w14:paraId="79880B7C" w14:textId="62524D38" w:rsidR="00B3037B" w:rsidRPr="00B3037B" w:rsidRDefault="00B3037B" w:rsidP="00B3037B">
      <w:pPr>
        <w:pStyle w:val="NormalWeb"/>
        <w:spacing w:before="0" w:beforeAutospacing="0" w:after="0" w:afterAutospacing="0"/>
        <w:jc w:val="both"/>
        <w:rPr>
          <w:rFonts w:ascii="Arial" w:hAnsi="Arial" w:cs="Arial"/>
          <w:color w:val="000000" w:themeColor="text1"/>
          <w:sz w:val="22"/>
          <w:szCs w:val="22"/>
        </w:rPr>
      </w:pPr>
      <w:bookmarkStart w:id="0" w:name="_Hlk66353958"/>
      <w:r w:rsidRPr="00B3037B">
        <w:rPr>
          <w:rFonts w:ascii="Arial" w:hAnsi="Arial" w:cs="Arial"/>
          <w:color w:val="000000" w:themeColor="text1"/>
          <w:sz w:val="22"/>
          <w:szCs w:val="22"/>
        </w:rPr>
        <w:t>L’ouverture de ce nouveau bac professionnel</w:t>
      </w:r>
      <w:r w:rsidR="0003365A">
        <w:rPr>
          <w:rFonts w:ascii="Arial" w:hAnsi="Arial" w:cs="Arial"/>
          <w:color w:val="000000" w:themeColor="text1"/>
          <w:sz w:val="22"/>
          <w:szCs w:val="22"/>
        </w:rPr>
        <w:t>,</w:t>
      </w:r>
      <w:r w:rsidRPr="00B3037B">
        <w:rPr>
          <w:rFonts w:ascii="Arial" w:hAnsi="Arial" w:cs="Arial"/>
          <w:color w:val="000000" w:themeColor="text1"/>
          <w:sz w:val="22"/>
          <w:szCs w:val="22"/>
        </w:rPr>
        <w:t xml:space="preserve"> adapté à l’industrie agro-alimentaire, s’inscrit </w:t>
      </w:r>
      <w:bookmarkEnd w:id="0"/>
      <w:r w:rsidRPr="00B3037B">
        <w:rPr>
          <w:rFonts w:ascii="Arial" w:hAnsi="Arial" w:cs="Arial"/>
          <w:color w:val="000000" w:themeColor="text1"/>
          <w:sz w:val="22"/>
          <w:szCs w:val="22"/>
        </w:rPr>
        <w:t>dans une dynamique de travail d’animation territoriale engagée depuis trois ans entre la Région et la Communauté de communes Pays de Falaise. Elle porte sur :</w:t>
      </w:r>
    </w:p>
    <w:p w14:paraId="40A700B5" w14:textId="4FB01AC6" w:rsidR="00514036" w:rsidRPr="00F6709D" w:rsidRDefault="00514036" w:rsidP="00770650">
      <w:pPr>
        <w:widowControl w:val="0"/>
        <w:numPr>
          <w:ilvl w:val="0"/>
          <w:numId w:val="6"/>
        </w:numPr>
        <w:tabs>
          <w:tab w:val="left" w:pos="567"/>
        </w:tabs>
        <w:autoSpaceDE w:val="0"/>
        <w:autoSpaceDN w:val="0"/>
        <w:adjustRightInd w:val="0"/>
        <w:ind w:left="567" w:hanging="283"/>
        <w:jc w:val="both"/>
        <w:rPr>
          <w:rFonts w:ascii="Arial" w:hAnsi="Arial" w:cs="Arial"/>
          <w:bCs/>
          <w:color w:val="000000" w:themeColor="text1"/>
          <w:sz w:val="22"/>
          <w:szCs w:val="22"/>
        </w:rPr>
      </w:pPr>
      <w:r w:rsidRPr="00F6709D">
        <w:rPr>
          <w:rFonts w:ascii="Arial" w:eastAsia="Calibri" w:hAnsi="Arial" w:cs="Arial"/>
          <w:color w:val="000000" w:themeColor="text1"/>
          <w:sz w:val="22"/>
          <w:szCs w:val="22"/>
          <w:lang w:bidi="fr-FR"/>
        </w:rPr>
        <w:lastRenderedPageBreak/>
        <w:t xml:space="preserve">La </w:t>
      </w:r>
      <w:r w:rsidR="00770650">
        <w:rPr>
          <w:rFonts w:ascii="Arial" w:eastAsia="Calibri" w:hAnsi="Arial" w:cs="Arial"/>
          <w:color w:val="000000" w:themeColor="text1"/>
          <w:sz w:val="22"/>
          <w:szCs w:val="22"/>
          <w:lang w:bidi="fr-FR"/>
        </w:rPr>
        <w:t>g</w:t>
      </w:r>
      <w:r w:rsidRPr="00F6709D">
        <w:rPr>
          <w:rFonts w:ascii="Arial" w:eastAsia="Calibri" w:hAnsi="Arial" w:cs="Arial"/>
          <w:color w:val="000000" w:themeColor="text1"/>
          <w:sz w:val="22"/>
          <w:szCs w:val="22"/>
          <w:lang w:bidi="fr-FR"/>
        </w:rPr>
        <w:t xml:space="preserve">estion </w:t>
      </w:r>
      <w:r w:rsidR="00770650">
        <w:rPr>
          <w:rFonts w:ascii="Arial" w:eastAsia="Calibri" w:hAnsi="Arial" w:cs="Arial"/>
          <w:color w:val="000000" w:themeColor="text1"/>
          <w:sz w:val="22"/>
          <w:szCs w:val="22"/>
          <w:lang w:bidi="fr-FR"/>
        </w:rPr>
        <w:t>p</w:t>
      </w:r>
      <w:r w:rsidRPr="00F6709D">
        <w:rPr>
          <w:rFonts w:ascii="Arial" w:eastAsia="Calibri" w:hAnsi="Arial" w:cs="Arial"/>
          <w:color w:val="000000" w:themeColor="text1"/>
          <w:sz w:val="22"/>
          <w:szCs w:val="22"/>
          <w:lang w:bidi="fr-FR"/>
        </w:rPr>
        <w:t xml:space="preserve">révisionnelle des </w:t>
      </w:r>
      <w:r w:rsidR="00770650">
        <w:rPr>
          <w:rFonts w:ascii="Arial" w:eastAsia="Calibri" w:hAnsi="Arial" w:cs="Arial"/>
          <w:color w:val="000000" w:themeColor="text1"/>
          <w:sz w:val="22"/>
          <w:szCs w:val="22"/>
          <w:lang w:bidi="fr-FR"/>
        </w:rPr>
        <w:t>e</w:t>
      </w:r>
      <w:r w:rsidRPr="00F6709D">
        <w:rPr>
          <w:rFonts w:ascii="Arial" w:eastAsia="Calibri" w:hAnsi="Arial" w:cs="Arial"/>
          <w:color w:val="000000" w:themeColor="text1"/>
          <w:sz w:val="22"/>
          <w:szCs w:val="22"/>
          <w:lang w:bidi="fr-FR"/>
        </w:rPr>
        <w:t xml:space="preserve">mplois et </w:t>
      </w:r>
      <w:r w:rsidR="00770650">
        <w:rPr>
          <w:rFonts w:ascii="Arial" w:eastAsia="Calibri" w:hAnsi="Arial" w:cs="Arial"/>
          <w:color w:val="000000" w:themeColor="text1"/>
          <w:sz w:val="22"/>
          <w:szCs w:val="22"/>
          <w:lang w:bidi="fr-FR"/>
        </w:rPr>
        <w:t>c</w:t>
      </w:r>
      <w:r w:rsidRPr="00F6709D">
        <w:rPr>
          <w:rFonts w:ascii="Arial" w:eastAsia="Calibri" w:hAnsi="Arial" w:cs="Arial"/>
          <w:color w:val="000000" w:themeColor="text1"/>
          <w:sz w:val="22"/>
          <w:szCs w:val="22"/>
          <w:lang w:bidi="fr-FR"/>
        </w:rPr>
        <w:t>ompétences</w:t>
      </w:r>
      <w:r w:rsidR="00833E94">
        <w:rPr>
          <w:rFonts w:ascii="Arial" w:eastAsia="Calibri" w:hAnsi="Arial" w:cs="Arial"/>
          <w:color w:val="000000" w:themeColor="text1"/>
          <w:sz w:val="22"/>
          <w:szCs w:val="22"/>
          <w:lang w:bidi="fr-FR"/>
        </w:rPr>
        <w:t xml:space="preserve"> </w:t>
      </w:r>
      <w:r w:rsidRPr="00F6709D">
        <w:rPr>
          <w:rFonts w:ascii="Arial" w:eastAsia="Calibri" w:hAnsi="Arial" w:cs="Arial"/>
          <w:color w:val="000000" w:themeColor="text1"/>
          <w:sz w:val="22"/>
          <w:szCs w:val="22"/>
          <w:lang w:bidi="fr-FR"/>
        </w:rPr>
        <w:t>pour a</w:t>
      </w:r>
      <w:r w:rsidRPr="00F6709D">
        <w:rPr>
          <w:rFonts w:ascii="Arial" w:hAnsi="Arial" w:cs="Arial"/>
          <w:bCs/>
          <w:color w:val="000000" w:themeColor="text1"/>
          <w:sz w:val="22"/>
          <w:szCs w:val="22"/>
        </w:rPr>
        <w:t xml:space="preserve">nticiper les besoins </w:t>
      </w:r>
      <w:r w:rsidR="00770650">
        <w:rPr>
          <w:rFonts w:ascii="Arial" w:hAnsi="Arial" w:cs="Arial"/>
          <w:bCs/>
          <w:color w:val="000000" w:themeColor="text1"/>
          <w:sz w:val="22"/>
          <w:szCs w:val="22"/>
        </w:rPr>
        <w:t xml:space="preserve">en </w:t>
      </w:r>
      <w:r w:rsidRPr="00F6709D">
        <w:rPr>
          <w:rFonts w:ascii="Arial" w:hAnsi="Arial" w:cs="Arial"/>
          <w:bCs/>
          <w:color w:val="000000" w:themeColor="text1"/>
          <w:sz w:val="22"/>
          <w:szCs w:val="22"/>
        </w:rPr>
        <w:t>emploi</w:t>
      </w:r>
      <w:r w:rsidR="00833E94">
        <w:rPr>
          <w:rFonts w:ascii="Arial" w:hAnsi="Arial" w:cs="Arial"/>
          <w:bCs/>
          <w:color w:val="000000" w:themeColor="text1"/>
          <w:sz w:val="22"/>
          <w:szCs w:val="22"/>
        </w:rPr>
        <w:t xml:space="preserve"> et </w:t>
      </w:r>
      <w:r w:rsidR="00770650">
        <w:rPr>
          <w:rFonts w:ascii="Arial" w:hAnsi="Arial" w:cs="Arial"/>
          <w:bCs/>
          <w:color w:val="000000" w:themeColor="text1"/>
          <w:sz w:val="22"/>
          <w:szCs w:val="22"/>
        </w:rPr>
        <w:t>en</w:t>
      </w:r>
      <w:r w:rsidR="00833E94">
        <w:rPr>
          <w:rFonts w:ascii="Arial" w:hAnsi="Arial" w:cs="Arial"/>
          <w:bCs/>
          <w:color w:val="000000" w:themeColor="text1"/>
          <w:sz w:val="22"/>
          <w:szCs w:val="22"/>
        </w:rPr>
        <w:t xml:space="preserve"> </w:t>
      </w:r>
      <w:r w:rsidRPr="00F6709D">
        <w:rPr>
          <w:rFonts w:ascii="Arial" w:hAnsi="Arial" w:cs="Arial"/>
          <w:bCs/>
          <w:color w:val="000000" w:themeColor="text1"/>
          <w:sz w:val="22"/>
          <w:szCs w:val="22"/>
        </w:rPr>
        <w:t>formation</w:t>
      </w:r>
    </w:p>
    <w:p w14:paraId="61D2F2D9" w14:textId="4763291D" w:rsidR="00514036" w:rsidRPr="00F6709D" w:rsidRDefault="00514036" w:rsidP="00770650">
      <w:pPr>
        <w:widowControl w:val="0"/>
        <w:numPr>
          <w:ilvl w:val="0"/>
          <w:numId w:val="6"/>
        </w:numPr>
        <w:tabs>
          <w:tab w:val="left" w:pos="567"/>
        </w:tabs>
        <w:autoSpaceDE w:val="0"/>
        <w:autoSpaceDN w:val="0"/>
        <w:adjustRightInd w:val="0"/>
        <w:ind w:left="567" w:hanging="283"/>
        <w:jc w:val="both"/>
        <w:rPr>
          <w:rFonts w:ascii="Arial" w:hAnsi="Arial" w:cs="Arial"/>
          <w:bCs/>
          <w:color w:val="000000" w:themeColor="text1"/>
          <w:sz w:val="22"/>
          <w:szCs w:val="22"/>
        </w:rPr>
      </w:pPr>
      <w:r w:rsidRPr="00F6709D">
        <w:rPr>
          <w:rFonts w:ascii="Arial" w:eastAsia="Calibri" w:hAnsi="Arial" w:cs="Arial"/>
          <w:color w:val="000000" w:themeColor="text1"/>
          <w:sz w:val="22"/>
          <w:szCs w:val="22"/>
          <w:lang w:bidi="fr-FR"/>
        </w:rPr>
        <w:t xml:space="preserve">L’offre de formation initiale et continue pour </w:t>
      </w:r>
      <w:r w:rsidR="00833E94">
        <w:rPr>
          <w:rFonts w:ascii="Arial" w:eastAsia="Calibri" w:hAnsi="Arial" w:cs="Arial"/>
          <w:color w:val="000000" w:themeColor="text1"/>
          <w:sz w:val="22"/>
          <w:szCs w:val="22"/>
          <w:lang w:bidi="fr-FR"/>
        </w:rPr>
        <w:t xml:space="preserve">les </w:t>
      </w:r>
      <w:r w:rsidRPr="00F6709D">
        <w:rPr>
          <w:rFonts w:ascii="Arial" w:eastAsia="Calibri" w:hAnsi="Arial" w:cs="Arial"/>
          <w:color w:val="000000" w:themeColor="text1"/>
          <w:sz w:val="22"/>
          <w:szCs w:val="22"/>
          <w:lang w:bidi="fr-FR"/>
        </w:rPr>
        <w:t>a</w:t>
      </w:r>
      <w:r w:rsidRPr="00F6709D">
        <w:rPr>
          <w:rFonts w:ascii="Arial" w:hAnsi="Arial" w:cs="Arial"/>
          <w:bCs/>
          <w:color w:val="000000" w:themeColor="text1"/>
          <w:sz w:val="22"/>
          <w:szCs w:val="22"/>
        </w:rPr>
        <w:t>dapter aux besoins du territoire</w:t>
      </w:r>
    </w:p>
    <w:p w14:paraId="74BB5987" w14:textId="77777777" w:rsidR="00514036" w:rsidRPr="00F6709D" w:rsidRDefault="00514036" w:rsidP="00770650">
      <w:pPr>
        <w:widowControl w:val="0"/>
        <w:numPr>
          <w:ilvl w:val="0"/>
          <w:numId w:val="6"/>
        </w:numPr>
        <w:tabs>
          <w:tab w:val="left" w:pos="567"/>
        </w:tabs>
        <w:autoSpaceDE w:val="0"/>
        <w:autoSpaceDN w:val="0"/>
        <w:adjustRightInd w:val="0"/>
        <w:ind w:left="567" w:hanging="283"/>
        <w:jc w:val="both"/>
        <w:rPr>
          <w:rFonts w:ascii="Arial" w:hAnsi="Arial" w:cs="Arial"/>
          <w:bCs/>
          <w:color w:val="000000" w:themeColor="text1"/>
          <w:sz w:val="22"/>
          <w:szCs w:val="22"/>
        </w:rPr>
      </w:pPr>
      <w:r w:rsidRPr="00F6709D">
        <w:rPr>
          <w:rFonts w:ascii="Arial" w:eastAsia="Calibri" w:hAnsi="Arial" w:cs="Arial"/>
          <w:color w:val="000000" w:themeColor="text1"/>
          <w:sz w:val="22"/>
          <w:szCs w:val="22"/>
          <w:lang w:bidi="fr-FR"/>
        </w:rPr>
        <w:t>L’information sur les métiers</w:t>
      </w:r>
      <w:r w:rsidRPr="00F6709D">
        <w:rPr>
          <w:rFonts w:ascii="Arial" w:eastAsia="Calibri" w:hAnsi="Arial" w:cs="Arial"/>
          <w:i/>
          <w:color w:val="000000" w:themeColor="text1"/>
          <w:sz w:val="22"/>
          <w:szCs w:val="22"/>
          <w:lang w:bidi="fr-FR"/>
        </w:rPr>
        <w:t xml:space="preserve"> </w:t>
      </w:r>
      <w:r w:rsidRPr="00F6709D">
        <w:rPr>
          <w:rFonts w:ascii="Arial" w:eastAsia="Calibri" w:hAnsi="Arial" w:cs="Arial"/>
          <w:color w:val="000000" w:themeColor="text1"/>
          <w:sz w:val="22"/>
          <w:szCs w:val="22"/>
          <w:lang w:bidi="fr-FR"/>
        </w:rPr>
        <w:t>pour v</w:t>
      </w:r>
      <w:r w:rsidRPr="00F6709D">
        <w:rPr>
          <w:rFonts w:ascii="Arial" w:hAnsi="Arial" w:cs="Arial"/>
          <w:bCs/>
          <w:color w:val="000000" w:themeColor="text1"/>
          <w:sz w:val="22"/>
          <w:szCs w:val="22"/>
        </w:rPr>
        <w:t xml:space="preserve">aloriser les métiers auprès du plus grand nombre pour favoriser l’orientation, l’accès à la formation et l’emploi. </w:t>
      </w:r>
    </w:p>
    <w:p w14:paraId="032C311D" w14:textId="77777777" w:rsidR="00220D58" w:rsidRPr="00F6709D" w:rsidRDefault="00220D58" w:rsidP="00770650">
      <w:pPr>
        <w:jc w:val="both"/>
        <w:rPr>
          <w:rFonts w:ascii="Arial" w:hAnsi="Arial" w:cs="Arial"/>
          <w:color w:val="000000" w:themeColor="text1"/>
          <w:sz w:val="22"/>
          <w:szCs w:val="22"/>
        </w:rPr>
      </w:pPr>
    </w:p>
    <w:p w14:paraId="5B137868" w14:textId="63B0EDD9" w:rsidR="00514036" w:rsidRPr="00833E94" w:rsidRDefault="00220D58" w:rsidP="00770650">
      <w:pPr>
        <w:pStyle w:val="Default"/>
        <w:jc w:val="both"/>
        <w:rPr>
          <w:color w:val="000000" w:themeColor="text1"/>
          <w:sz w:val="22"/>
          <w:szCs w:val="22"/>
        </w:rPr>
      </w:pPr>
      <w:r w:rsidRPr="00F6709D">
        <w:rPr>
          <w:color w:val="000000" w:themeColor="text1"/>
          <w:sz w:val="22"/>
          <w:szCs w:val="22"/>
        </w:rPr>
        <w:t>Le lycée Guillaume Le Conquérant est un lycée polyvalent qui propose à la fois des formations générales, technologiques et professionnelles. Il compte 939 élèves à la rentrée 2020</w:t>
      </w:r>
      <w:r w:rsidR="00833E94">
        <w:rPr>
          <w:color w:val="000000" w:themeColor="text1"/>
          <w:sz w:val="22"/>
          <w:szCs w:val="22"/>
        </w:rPr>
        <w:t xml:space="preserve"> dont </w:t>
      </w:r>
      <w:r w:rsidR="00514036" w:rsidRPr="00F6709D">
        <w:rPr>
          <w:iCs/>
          <w:color w:val="000000" w:themeColor="text1"/>
          <w:sz w:val="22"/>
          <w:szCs w:val="22"/>
        </w:rPr>
        <w:t>118 élèves en enseignement professionnel sur des formations tertiaires (accompagnement soins et services à la personne,</w:t>
      </w:r>
      <w:r w:rsidR="00514036" w:rsidRPr="00F6709D">
        <w:rPr>
          <w:color w:val="000000" w:themeColor="text1"/>
          <w:sz w:val="22"/>
          <w:szCs w:val="22"/>
        </w:rPr>
        <w:t xml:space="preserve"> </w:t>
      </w:r>
      <w:r w:rsidR="00514036" w:rsidRPr="00F6709D">
        <w:rPr>
          <w:iCs/>
          <w:color w:val="000000" w:themeColor="text1"/>
          <w:sz w:val="22"/>
          <w:szCs w:val="22"/>
        </w:rPr>
        <w:t>accompagnant éducatif petite enfance, gestion-administration, comptabilité) et industrielles (maintenance des équipements industriels, métiers de l'électricité et de ses environnements)</w:t>
      </w:r>
      <w:r w:rsidR="00833E94">
        <w:rPr>
          <w:iCs/>
          <w:color w:val="000000" w:themeColor="text1"/>
          <w:sz w:val="22"/>
          <w:szCs w:val="22"/>
        </w:rPr>
        <w:t>.</w:t>
      </w:r>
    </w:p>
    <w:p w14:paraId="252A1925" w14:textId="77777777" w:rsidR="00514036" w:rsidRPr="00F6709D" w:rsidRDefault="00514036" w:rsidP="00770650">
      <w:pPr>
        <w:pStyle w:val="Default"/>
        <w:jc w:val="both"/>
        <w:rPr>
          <w:color w:val="000000" w:themeColor="text1"/>
          <w:sz w:val="22"/>
          <w:szCs w:val="22"/>
        </w:rPr>
      </w:pPr>
    </w:p>
    <w:p w14:paraId="222B9931" w14:textId="77777777" w:rsidR="00220D58" w:rsidRPr="00F6709D" w:rsidRDefault="00220D58" w:rsidP="00770650">
      <w:pPr>
        <w:jc w:val="both"/>
        <w:rPr>
          <w:rFonts w:ascii="Arial" w:hAnsi="Arial" w:cs="Arial"/>
          <w:color w:val="000000" w:themeColor="text1"/>
          <w:sz w:val="22"/>
          <w:szCs w:val="22"/>
        </w:rPr>
      </w:pPr>
    </w:p>
    <w:p w14:paraId="62CFF46D" w14:textId="283D7C95" w:rsidR="00F6709D" w:rsidRPr="00220D58" w:rsidRDefault="00F6709D" w:rsidP="00770650">
      <w:pPr>
        <w:shd w:val="clear" w:color="auto" w:fill="FFFFFF"/>
        <w:jc w:val="both"/>
        <w:rPr>
          <w:rFonts w:ascii="Arial" w:hAnsi="Arial" w:cs="Arial"/>
          <w:color w:val="000000" w:themeColor="text1"/>
          <w:sz w:val="22"/>
          <w:szCs w:val="22"/>
        </w:rPr>
      </w:pPr>
      <w:r w:rsidRPr="00220D58">
        <w:rPr>
          <w:rFonts w:ascii="Arial" w:hAnsi="Arial" w:cs="Arial"/>
          <w:color w:val="000000" w:themeColor="text1"/>
          <w:sz w:val="22"/>
          <w:szCs w:val="22"/>
        </w:rPr>
        <w:t>Infos pratiques</w:t>
      </w:r>
      <w:r w:rsidR="00833E94">
        <w:rPr>
          <w:rFonts w:ascii="Arial" w:hAnsi="Arial" w:cs="Arial"/>
          <w:color w:val="000000" w:themeColor="text1"/>
          <w:sz w:val="22"/>
          <w:szCs w:val="22"/>
        </w:rPr>
        <w:t> :</w:t>
      </w:r>
    </w:p>
    <w:p w14:paraId="5EE0EC50" w14:textId="77777777" w:rsidR="00F6709D" w:rsidRPr="00220D58" w:rsidRDefault="00F6709D" w:rsidP="00770650">
      <w:pPr>
        <w:shd w:val="clear" w:color="auto" w:fill="FFFFFF"/>
        <w:jc w:val="both"/>
        <w:rPr>
          <w:rFonts w:ascii="Arial" w:hAnsi="Arial" w:cs="Arial"/>
          <w:color w:val="000000" w:themeColor="text1"/>
          <w:sz w:val="22"/>
          <w:szCs w:val="22"/>
        </w:rPr>
      </w:pPr>
      <w:r w:rsidRPr="00220D58">
        <w:rPr>
          <w:rFonts w:ascii="Arial" w:hAnsi="Arial" w:cs="Arial"/>
          <w:color w:val="000000" w:themeColor="text1"/>
          <w:sz w:val="22"/>
          <w:szCs w:val="22"/>
        </w:rPr>
        <w:t>Sur le métier de Pilote de ligne de production :</w:t>
      </w:r>
    </w:p>
    <w:p w14:paraId="75D6966C" w14:textId="77777777" w:rsidR="00F6709D" w:rsidRPr="00220D58" w:rsidRDefault="00F6709D" w:rsidP="00770650">
      <w:pPr>
        <w:numPr>
          <w:ilvl w:val="0"/>
          <w:numId w:val="10"/>
        </w:numPr>
        <w:shd w:val="clear" w:color="auto" w:fill="FFFFFF"/>
        <w:ind w:left="495"/>
        <w:jc w:val="both"/>
        <w:rPr>
          <w:rFonts w:ascii="Arial" w:hAnsi="Arial" w:cs="Arial"/>
          <w:color w:val="000000" w:themeColor="text1"/>
          <w:sz w:val="22"/>
          <w:szCs w:val="22"/>
        </w:rPr>
      </w:pPr>
      <w:r w:rsidRPr="00220D58">
        <w:rPr>
          <w:rFonts w:ascii="Arial" w:hAnsi="Arial" w:cs="Arial"/>
          <w:color w:val="000000" w:themeColor="text1"/>
          <w:sz w:val="22"/>
          <w:szCs w:val="22"/>
        </w:rPr>
        <w:t>Agence régionale de l’orientation et des métiers de Normandie</w:t>
      </w:r>
      <w:r w:rsidRPr="00220D58">
        <w:rPr>
          <w:rFonts w:ascii="Arial" w:hAnsi="Arial" w:cs="Arial"/>
          <w:color w:val="000000" w:themeColor="text1"/>
          <w:sz w:val="22"/>
          <w:szCs w:val="22"/>
        </w:rPr>
        <w:br/>
      </w:r>
      <w:hyperlink r:id="rId6" w:tgtFrame="_blank" w:history="1">
        <w:r w:rsidRPr="00220D58">
          <w:rPr>
            <w:rFonts w:ascii="Arial" w:hAnsi="Arial" w:cs="Arial"/>
            <w:color w:val="000000" w:themeColor="text1"/>
            <w:sz w:val="22"/>
            <w:szCs w:val="22"/>
          </w:rPr>
          <w:t>https://parcours-metier.normandie.fr/agence-orientation</w:t>
        </w:r>
      </w:hyperlink>
      <w:r w:rsidRPr="00220D58">
        <w:rPr>
          <w:rFonts w:ascii="Arial" w:hAnsi="Arial" w:cs="Arial"/>
          <w:color w:val="000000" w:themeColor="text1"/>
          <w:sz w:val="22"/>
          <w:szCs w:val="22"/>
        </w:rPr>
        <w:br/>
        <w:t>Numéro gratuit : 0 800 05 00 00</w:t>
      </w:r>
    </w:p>
    <w:p w14:paraId="44559383" w14:textId="77777777" w:rsidR="00F6709D" w:rsidRPr="00220D58" w:rsidRDefault="00F6709D" w:rsidP="00770650">
      <w:pPr>
        <w:shd w:val="clear" w:color="auto" w:fill="FFFFFF"/>
        <w:jc w:val="both"/>
        <w:rPr>
          <w:rFonts w:ascii="Arial" w:hAnsi="Arial" w:cs="Arial"/>
          <w:color w:val="000000" w:themeColor="text1"/>
          <w:sz w:val="22"/>
          <w:szCs w:val="22"/>
        </w:rPr>
      </w:pPr>
      <w:r w:rsidRPr="00220D58">
        <w:rPr>
          <w:rFonts w:ascii="Arial" w:hAnsi="Arial" w:cs="Arial"/>
          <w:color w:val="000000" w:themeColor="text1"/>
          <w:sz w:val="22"/>
          <w:szCs w:val="22"/>
        </w:rPr>
        <w:t xml:space="preserve">Sur la formation en Bac Pro PLP : </w:t>
      </w:r>
    </w:p>
    <w:p w14:paraId="2208E02F" w14:textId="77777777" w:rsidR="00F6709D" w:rsidRPr="00220D58" w:rsidRDefault="00A9496B" w:rsidP="00770650">
      <w:pPr>
        <w:numPr>
          <w:ilvl w:val="0"/>
          <w:numId w:val="11"/>
        </w:numPr>
        <w:shd w:val="clear" w:color="auto" w:fill="FFFFFF"/>
        <w:ind w:left="495"/>
        <w:jc w:val="both"/>
        <w:rPr>
          <w:rFonts w:ascii="Arial" w:hAnsi="Arial" w:cs="Arial"/>
          <w:color w:val="000000" w:themeColor="text1"/>
          <w:sz w:val="22"/>
          <w:szCs w:val="22"/>
        </w:rPr>
      </w:pPr>
      <w:hyperlink r:id="rId7" w:tgtFrame="_blank" w:history="1">
        <w:r w:rsidR="00F6709D" w:rsidRPr="00220D58">
          <w:rPr>
            <w:rFonts w:ascii="Arial" w:hAnsi="Arial" w:cs="Arial"/>
            <w:color w:val="000000" w:themeColor="text1"/>
            <w:sz w:val="22"/>
            <w:szCs w:val="22"/>
          </w:rPr>
          <w:t>https://lycee-guillaume-le-conquerant-falaise.etab.ac-caen.fr/spip.php?article100</w:t>
        </w:r>
      </w:hyperlink>
    </w:p>
    <w:p w14:paraId="498D2B83" w14:textId="77777777" w:rsidR="00F6709D" w:rsidRPr="00220D58" w:rsidRDefault="00F6709D" w:rsidP="00770650">
      <w:pPr>
        <w:shd w:val="clear" w:color="auto" w:fill="FFFFFF"/>
        <w:jc w:val="both"/>
        <w:rPr>
          <w:rFonts w:ascii="Arial" w:hAnsi="Arial" w:cs="Arial"/>
          <w:color w:val="000000" w:themeColor="text1"/>
          <w:sz w:val="22"/>
          <w:szCs w:val="22"/>
        </w:rPr>
      </w:pPr>
      <w:r w:rsidRPr="00220D58">
        <w:rPr>
          <w:rFonts w:ascii="Arial" w:hAnsi="Arial" w:cs="Arial"/>
          <w:color w:val="000000" w:themeColor="text1"/>
          <w:sz w:val="22"/>
          <w:szCs w:val="22"/>
        </w:rPr>
        <w:t xml:space="preserve">Sur le lycée Guillaume Le Conquérant : </w:t>
      </w:r>
    </w:p>
    <w:p w14:paraId="47CB2285" w14:textId="77777777" w:rsidR="00F6709D" w:rsidRPr="00220D58" w:rsidRDefault="00A9496B" w:rsidP="00770650">
      <w:pPr>
        <w:numPr>
          <w:ilvl w:val="0"/>
          <w:numId w:val="12"/>
        </w:numPr>
        <w:shd w:val="clear" w:color="auto" w:fill="FFFFFF"/>
        <w:ind w:left="495"/>
        <w:jc w:val="both"/>
        <w:rPr>
          <w:rFonts w:ascii="Arial" w:hAnsi="Arial" w:cs="Arial"/>
          <w:color w:val="000000" w:themeColor="text1"/>
          <w:sz w:val="22"/>
          <w:szCs w:val="22"/>
        </w:rPr>
      </w:pPr>
      <w:hyperlink r:id="rId8" w:tgtFrame="_blank" w:history="1">
        <w:r w:rsidR="00F6709D" w:rsidRPr="00220D58">
          <w:rPr>
            <w:rFonts w:ascii="Arial" w:hAnsi="Arial" w:cs="Arial"/>
            <w:color w:val="000000" w:themeColor="text1"/>
            <w:sz w:val="22"/>
            <w:szCs w:val="22"/>
          </w:rPr>
          <w:t>https://lycee-guillaume-le-conquerant-falaise.etab.ac-caen.fr/</w:t>
        </w:r>
      </w:hyperlink>
    </w:p>
    <w:p w14:paraId="56F831AA" w14:textId="77777777" w:rsidR="00F6709D" w:rsidRPr="00220D58" w:rsidRDefault="00F6709D" w:rsidP="00770650">
      <w:pPr>
        <w:shd w:val="clear" w:color="auto" w:fill="FFFFFF"/>
        <w:jc w:val="both"/>
        <w:rPr>
          <w:rFonts w:ascii="Arial" w:hAnsi="Arial" w:cs="Arial"/>
          <w:color w:val="000000" w:themeColor="text1"/>
          <w:sz w:val="22"/>
          <w:szCs w:val="22"/>
        </w:rPr>
      </w:pPr>
      <w:r w:rsidRPr="00220D58">
        <w:rPr>
          <w:rFonts w:ascii="Arial" w:hAnsi="Arial" w:cs="Arial"/>
          <w:color w:val="000000" w:themeColor="text1"/>
          <w:sz w:val="22"/>
          <w:szCs w:val="22"/>
        </w:rPr>
        <w:t>Sur le Pays de Falaise :</w:t>
      </w:r>
    </w:p>
    <w:p w14:paraId="0A962F70" w14:textId="77777777" w:rsidR="00F6709D" w:rsidRPr="00220D58" w:rsidRDefault="00A9496B" w:rsidP="00770650">
      <w:pPr>
        <w:numPr>
          <w:ilvl w:val="0"/>
          <w:numId w:val="13"/>
        </w:numPr>
        <w:shd w:val="clear" w:color="auto" w:fill="FFFFFF"/>
        <w:ind w:left="495"/>
        <w:jc w:val="both"/>
        <w:rPr>
          <w:rFonts w:ascii="Arial" w:hAnsi="Arial" w:cs="Arial"/>
          <w:color w:val="000000" w:themeColor="text1"/>
          <w:sz w:val="22"/>
          <w:szCs w:val="22"/>
        </w:rPr>
      </w:pPr>
      <w:hyperlink r:id="rId9" w:tgtFrame="_blank" w:history="1">
        <w:r w:rsidR="00F6709D" w:rsidRPr="00220D58">
          <w:rPr>
            <w:rFonts w:ascii="Arial" w:hAnsi="Arial" w:cs="Arial"/>
            <w:color w:val="000000" w:themeColor="text1"/>
            <w:sz w:val="22"/>
            <w:szCs w:val="22"/>
          </w:rPr>
          <w:t>http://www.falaise-tourisme.com/</w:t>
        </w:r>
      </w:hyperlink>
    </w:p>
    <w:p w14:paraId="1A2B27B0" w14:textId="77777777" w:rsidR="00220D58" w:rsidRPr="00F6709D" w:rsidRDefault="00220D58" w:rsidP="00770650">
      <w:pPr>
        <w:jc w:val="both"/>
        <w:rPr>
          <w:rFonts w:ascii="Arial" w:hAnsi="Arial" w:cs="Arial"/>
          <w:bCs/>
          <w:i/>
          <w:color w:val="000000" w:themeColor="text1"/>
          <w:sz w:val="22"/>
          <w:szCs w:val="22"/>
        </w:rPr>
      </w:pPr>
    </w:p>
    <w:p w14:paraId="4593BCC4" w14:textId="77777777" w:rsidR="00220D58" w:rsidRPr="00F6709D" w:rsidRDefault="00220D58" w:rsidP="00F6709D">
      <w:pPr>
        <w:jc w:val="both"/>
        <w:rPr>
          <w:rFonts w:ascii="Arial" w:hAnsi="Arial" w:cs="Arial"/>
          <w:color w:val="000000" w:themeColor="text1"/>
          <w:sz w:val="22"/>
          <w:szCs w:val="22"/>
        </w:rPr>
      </w:pPr>
    </w:p>
    <w:p w14:paraId="4FBD8A49" w14:textId="77777777" w:rsidR="00220D58" w:rsidRPr="00F6709D" w:rsidRDefault="00220D58" w:rsidP="00F6709D">
      <w:pPr>
        <w:jc w:val="both"/>
        <w:rPr>
          <w:rFonts w:ascii="Arial" w:hAnsi="Arial" w:cs="Arial"/>
          <w:color w:val="000000" w:themeColor="text1"/>
          <w:sz w:val="22"/>
          <w:szCs w:val="22"/>
        </w:rPr>
      </w:pPr>
      <w:r w:rsidRPr="00F6709D">
        <w:rPr>
          <w:rFonts w:ascii="Arial" w:hAnsi="Arial" w:cs="Arial"/>
          <w:color w:val="000000" w:themeColor="text1"/>
          <w:sz w:val="22"/>
          <w:szCs w:val="22"/>
        </w:rPr>
        <w:t xml:space="preserve">Contact presse : </w:t>
      </w:r>
    </w:p>
    <w:p w14:paraId="356EFF9E" w14:textId="77777777" w:rsidR="00220D58" w:rsidRPr="00F6709D" w:rsidRDefault="00220D58" w:rsidP="00F6709D">
      <w:pPr>
        <w:jc w:val="both"/>
        <w:rPr>
          <w:rFonts w:ascii="Arial" w:hAnsi="Arial" w:cs="Arial"/>
          <w:color w:val="000000" w:themeColor="text1"/>
          <w:sz w:val="22"/>
          <w:szCs w:val="22"/>
        </w:rPr>
      </w:pPr>
      <w:r w:rsidRPr="00F6709D">
        <w:rPr>
          <w:rFonts w:ascii="Arial" w:hAnsi="Arial" w:cs="Arial"/>
          <w:color w:val="000000" w:themeColor="text1"/>
          <w:sz w:val="22"/>
          <w:szCs w:val="22"/>
        </w:rPr>
        <w:t xml:space="preserve">Emmanuelle </w:t>
      </w:r>
      <w:proofErr w:type="spellStart"/>
      <w:r w:rsidRPr="00F6709D">
        <w:rPr>
          <w:rFonts w:ascii="Arial" w:hAnsi="Arial" w:cs="Arial"/>
          <w:color w:val="000000" w:themeColor="text1"/>
          <w:sz w:val="22"/>
          <w:szCs w:val="22"/>
        </w:rPr>
        <w:t>Tirilly</w:t>
      </w:r>
      <w:proofErr w:type="spellEnd"/>
      <w:r w:rsidRPr="00F6709D">
        <w:rPr>
          <w:rFonts w:ascii="Arial" w:hAnsi="Arial" w:cs="Arial"/>
          <w:color w:val="000000" w:themeColor="text1"/>
          <w:sz w:val="22"/>
          <w:szCs w:val="22"/>
        </w:rPr>
        <w:t xml:space="preserve"> – tel : 06 13 99 87 28 – </w:t>
      </w:r>
      <w:hyperlink r:id="rId10" w:history="1">
        <w:r w:rsidRPr="00F6709D">
          <w:rPr>
            <w:rStyle w:val="Lienhypertexte"/>
            <w:rFonts w:ascii="Arial" w:hAnsi="Arial" w:cs="Arial"/>
            <w:color w:val="000000" w:themeColor="text1"/>
            <w:sz w:val="22"/>
            <w:szCs w:val="22"/>
          </w:rPr>
          <w:t>emmanuelle.tirilly@normandie.fr</w:t>
        </w:r>
      </w:hyperlink>
    </w:p>
    <w:p w14:paraId="7E5115DA" w14:textId="77777777" w:rsidR="00220D58" w:rsidRPr="00F6709D" w:rsidRDefault="00220D58" w:rsidP="00F6709D">
      <w:pPr>
        <w:jc w:val="both"/>
        <w:rPr>
          <w:rFonts w:ascii="Arial" w:hAnsi="Arial" w:cs="Arial"/>
          <w:color w:val="000000" w:themeColor="text1"/>
        </w:rPr>
      </w:pPr>
    </w:p>
    <w:p w14:paraId="5D2A782A" w14:textId="14CE2464" w:rsidR="00D96A8A" w:rsidRPr="00F6709D" w:rsidRDefault="00D96A8A" w:rsidP="00F6709D">
      <w:pPr>
        <w:jc w:val="both"/>
        <w:rPr>
          <w:color w:val="000000" w:themeColor="text1"/>
        </w:rPr>
      </w:pPr>
    </w:p>
    <w:p w14:paraId="552808CF" w14:textId="3EA685A6" w:rsidR="00220D58" w:rsidRPr="00220D58" w:rsidRDefault="00220D58" w:rsidP="00F6709D">
      <w:pPr>
        <w:shd w:val="clear" w:color="auto" w:fill="FFFFFF"/>
        <w:jc w:val="both"/>
        <w:rPr>
          <w:rFonts w:ascii="Vision" w:hAnsi="Vision" w:cs="Helvetica"/>
          <w:color w:val="000000" w:themeColor="text1"/>
          <w:sz w:val="26"/>
          <w:szCs w:val="26"/>
        </w:rPr>
      </w:pPr>
      <w:bookmarkStart w:id="1" w:name="_GoBack"/>
      <w:bookmarkEnd w:id="1"/>
    </w:p>
    <w:p w14:paraId="7BE6DBB7" w14:textId="6A57D1AE" w:rsidR="00220D58" w:rsidRPr="00220D58" w:rsidRDefault="00220D58" w:rsidP="00220D58">
      <w:pPr>
        <w:shd w:val="clear" w:color="auto" w:fill="FFFFFF"/>
        <w:rPr>
          <w:rFonts w:ascii="Vision" w:hAnsi="Vision" w:cs="Helvetica"/>
          <w:color w:val="2A2456"/>
          <w:sz w:val="26"/>
          <w:szCs w:val="26"/>
        </w:rPr>
      </w:pPr>
      <w:r w:rsidRPr="00220D58">
        <w:rPr>
          <w:rFonts w:ascii="Vision" w:hAnsi="Vision" w:cs="Helvetica"/>
          <w:noProof/>
          <w:color w:val="2A2456"/>
          <w:sz w:val="26"/>
          <w:szCs w:val="26"/>
        </w:rPr>
        <w:lastRenderedPageBreak/>
        <w:drawing>
          <wp:inline distT="0" distB="0" distL="0" distR="0" wp14:anchorId="5341348A" wp14:editId="0618BE0F">
            <wp:extent cx="6570771" cy="4648200"/>
            <wp:effectExtent l="0" t="0" r="1905" b="0"/>
            <wp:docPr id="2" name="Image 2" descr="Pil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5391" cy="4686838"/>
                    </a:xfrm>
                    <a:prstGeom prst="rect">
                      <a:avLst/>
                    </a:prstGeom>
                    <a:noFill/>
                    <a:ln>
                      <a:noFill/>
                    </a:ln>
                  </pic:spPr>
                </pic:pic>
              </a:graphicData>
            </a:graphic>
          </wp:inline>
        </w:drawing>
      </w:r>
    </w:p>
    <w:p w14:paraId="26DA206B" w14:textId="77777777" w:rsidR="001E3F24" w:rsidRDefault="001E3F24"/>
    <w:sectPr w:rsidR="001E3F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ision">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97D"/>
    <w:multiLevelType w:val="hybridMultilevel"/>
    <w:tmpl w:val="D5CEC21C"/>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42C366E"/>
    <w:multiLevelType w:val="hybridMultilevel"/>
    <w:tmpl w:val="B8F29A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5D27F83"/>
    <w:multiLevelType w:val="hybridMultilevel"/>
    <w:tmpl w:val="AAEA7D52"/>
    <w:lvl w:ilvl="0" w:tplc="43208ED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DE254A2"/>
    <w:multiLevelType w:val="hybridMultilevel"/>
    <w:tmpl w:val="483808E4"/>
    <w:lvl w:ilvl="0" w:tplc="040C0001">
      <w:start w:val="1"/>
      <w:numFmt w:val="bullet"/>
      <w:lvlText w:val=""/>
      <w:lvlJc w:val="left"/>
      <w:pPr>
        <w:ind w:left="1987" w:hanging="360"/>
      </w:pPr>
      <w:rPr>
        <w:rFonts w:ascii="Symbol" w:hAnsi="Symbol" w:hint="default"/>
      </w:rPr>
    </w:lvl>
    <w:lvl w:ilvl="1" w:tplc="040C0003">
      <w:start w:val="1"/>
      <w:numFmt w:val="bullet"/>
      <w:lvlText w:val="o"/>
      <w:lvlJc w:val="left"/>
      <w:pPr>
        <w:ind w:left="2707" w:hanging="360"/>
      </w:pPr>
      <w:rPr>
        <w:rFonts w:ascii="Courier New" w:hAnsi="Courier New" w:cs="Courier New" w:hint="default"/>
      </w:rPr>
    </w:lvl>
    <w:lvl w:ilvl="2" w:tplc="040C0005">
      <w:start w:val="1"/>
      <w:numFmt w:val="bullet"/>
      <w:lvlText w:val=""/>
      <w:lvlJc w:val="left"/>
      <w:pPr>
        <w:ind w:left="3427" w:hanging="360"/>
      </w:pPr>
      <w:rPr>
        <w:rFonts w:ascii="Wingdings" w:hAnsi="Wingdings" w:hint="default"/>
      </w:rPr>
    </w:lvl>
    <w:lvl w:ilvl="3" w:tplc="040C0001">
      <w:start w:val="1"/>
      <w:numFmt w:val="bullet"/>
      <w:lvlText w:val=""/>
      <w:lvlJc w:val="left"/>
      <w:pPr>
        <w:ind w:left="4147" w:hanging="360"/>
      </w:pPr>
      <w:rPr>
        <w:rFonts w:ascii="Symbol" w:hAnsi="Symbol" w:hint="default"/>
      </w:rPr>
    </w:lvl>
    <w:lvl w:ilvl="4" w:tplc="040C0003">
      <w:start w:val="1"/>
      <w:numFmt w:val="bullet"/>
      <w:lvlText w:val="o"/>
      <w:lvlJc w:val="left"/>
      <w:pPr>
        <w:ind w:left="4867" w:hanging="360"/>
      </w:pPr>
      <w:rPr>
        <w:rFonts w:ascii="Courier New" w:hAnsi="Courier New" w:cs="Courier New" w:hint="default"/>
      </w:rPr>
    </w:lvl>
    <w:lvl w:ilvl="5" w:tplc="040C0005">
      <w:start w:val="1"/>
      <w:numFmt w:val="bullet"/>
      <w:lvlText w:val=""/>
      <w:lvlJc w:val="left"/>
      <w:pPr>
        <w:ind w:left="5587" w:hanging="360"/>
      </w:pPr>
      <w:rPr>
        <w:rFonts w:ascii="Wingdings" w:hAnsi="Wingdings" w:hint="default"/>
      </w:rPr>
    </w:lvl>
    <w:lvl w:ilvl="6" w:tplc="040C0001">
      <w:start w:val="1"/>
      <w:numFmt w:val="bullet"/>
      <w:lvlText w:val=""/>
      <w:lvlJc w:val="left"/>
      <w:pPr>
        <w:ind w:left="6307" w:hanging="360"/>
      </w:pPr>
      <w:rPr>
        <w:rFonts w:ascii="Symbol" w:hAnsi="Symbol" w:hint="default"/>
      </w:rPr>
    </w:lvl>
    <w:lvl w:ilvl="7" w:tplc="040C0003">
      <w:start w:val="1"/>
      <w:numFmt w:val="bullet"/>
      <w:lvlText w:val="o"/>
      <w:lvlJc w:val="left"/>
      <w:pPr>
        <w:ind w:left="7027" w:hanging="360"/>
      </w:pPr>
      <w:rPr>
        <w:rFonts w:ascii="Courier New" w:hAnsi="Courier New" w:cs="Courier New" w:hint="default"/>
      </w:rPr>
    </w:lvl>
    <w:lvl w:ilvl="8" w:tplc="040C0005">
      <w:start w:val="1"/>
      <w:numFmt w:val="bullet"/>
      <w:lvlText w:val=""/>
      <w:lvlJc w:val="left"/>
      <w:pPr>
        <w:ind w:left="7747" w:hanging="360"/>
      </w:pPr>
      <w:rPr>
        <w:rFonts w:ascii="Wingdings" w:hAnsi="Wingdings" w:hint="default"/>
      </w:rPr>
    </w:lvl>
  </w:abstractNum>
  <w:abstractNum w:abstractNumId="4" w15:restartNumberingAfterBreak="0">
    <w:nsid w:val="141F2301"/>
    <w:multiLevelType w:val="hybridMultilevel"/>
    <w:tmpl w:val="0EA2A2C0"/>
    <w:lvl w:ilvl="0" w:tplc="CD94230C">
      <w:start w:val="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11B3F36"/>
    <w:multiLevelType w:val="multilevel"/>
    <w:tmpl w:val="881A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974CF"/>
    <w:multiLevelType w:val="hybridMultilevel"/>
    <w:tmpl w:val="6CE880AE"/>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7" w15:restartNumberingAfterBreak="0">
    <w:nsid w:val="355C482F"/>
    <w:multiLevelType w:val="hybridMultilevel"/>
    <w:tmpl w:val="5AB66F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47320B26"/>
    <w:multiLevelType w:val="multilevel"/>
    <w:tmpl w:val="BB5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FB7469"/>
    <w:multiLevelType w:val="hybridMultilevel"/>
    <w:tmpl w:val="0D98FA94"/>
    <w:lvl w:ilvl="0" w:tplc="99BE85D6">
      <w:numFmt w:val="bullet"/>
      <w:lvlText w:val="-"/>
      <w:lvlJc w:val="left"/>
      <w:pPr>
        <w:ind w:left="720" w:hanging="360"/>
      </w:pPr>
      <w:rPr>
        <w:rFonts w:ascii="Segoe UI" w:eastAsia="Calibri" w:hAnsi="Segoe UI" w:cs="Segoe U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B4B6824"/>
    <w:multiLevelType w:val="multilevel"/>
    <w:tmpl w:val="D4E0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516E69"/>
    <w:multiLevelType w:val="hybridMultilevel"/>
    <w:tmpl w:val="79BCA9F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7BBB0098"/>
    <w:multiLevelType w:val="multilevel"/>
    <w:tmpl w:val="E6F4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9"/>
  </w:num>
  <w:num w:numId="7">
    <w:abstractNumId w:val="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416"/>
    <w:rsid w:val="0003365A"/>
    <w:rsid w:val="001E3F24"/>
    <w:rsid w:val="00220D58"/>
    <w:rsid w:val="002314EB"/>
    <w:rsid w:val="00505416"/>
    <w:rsid w:val="00514036"/>
    <w:rsid w:val="00596ACC"/>
    <w:rsid w:val="00770650"/>
    <w:rsid w:val="00833E94"/>
    <w:rsid w:val="00A71EBE"/>
    <w:rsid w:val="00A9496B"/>
    <w:rsid w:val="00B3037B"/>
    <w:rsid w:val="00D96A8A"/>
    <w:rsid w:val="00DA7580"/>
    <w:rsid w:val="00E87D35"/>
    <w:rsid w:val="00F6709D"/>
    <w:rsid w:val="00FB65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972D3"/>
  <w15:chartTrackingRefBased/>
  <w15:docId w15:val="{AE738A11-F7CB-450B-9791-FE0C5424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3F24"/>
    <w:pPr>
      <w:spacing w:after="0" w:line="240" w:lineRule="auto"/>
    </w:pPr>
    <w:rPr>
      <w:rFonts w:ascii="Times" w:eastAsia="Times New Roman" w:hAnsi="Times"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E3F24"/>
    <w:pPr>
      <w:spacing w:before="100" w:beforeAutospacing="1" w:after="100" w:afterAutospacing="1"/>
    </w:pPr>
    <w:rPr>
      <w:rFonts w:ascii="Times New Roman" w:eastAsia="Calibri" w:hAnsi="Times New Roman"/>
      <w:sz w:val="24"/>
      <w:szCs w:val="24"/>
    </w:rPr>
  </w:style>
  <w:style w:type="paragraph" w:customStyle="1" w:styleId="Default">
    <w:name w:val="Default"/>
    <w:rsid w:val="001E3F24"/>
    <w:pPr>
      <w:autoSpaceDE w:val="0"/>
      <w:autoSpaceDN w:val="0"/>
      <w:adjustRightInd w:val="0"/>
      <w:spacing w:after="0" w:line="240" w:lineRule="auto"/>
    </w:pPr>
    <w:rPr>
      <w:rFonts w:ascii="Arial" w:eastAsia="Calibri" w:hAnsi="Arial" w:cs="Arial"/>
      <w:color w:val="000000"/>
      <w:sz w:val="24"/>
      <w:szCs w:val="24"/>
    </w:rPr>
  </w:style>
  <w:style w:type="paragraph" w:customStyle="1" w:styleId="text-align-justify">
    <w:name w:val="text-align-justify"/>
    <w:basedOn w:val="Normal"/>
    <w:rsid w:val="00220D58"/>
    <w:pPr>
      <w:spacing w:before="100" w:beforeAutospacing="1" w:after="100" w:afterAutospacing="1"/>
      <w:jc w:val="both"/>
    </w:pPr>
    <w:rPr>
      <w:rFonts w:ascii="Times New Roman" w:hAnsi="Times New Roman"/>
      <w:sz w:val="24"/>
      <w:szCs w:val="24"/>
    </w:rPr>
  </w:style>
  <w:style w:type="character" w:styleId="Accentuation">
    <w:name w:val="Emphasis"/>
    <w:basedOn w:val="Policepardfaut"/>
    <w:uiPriority w:val="20"/>
    <w:qFormat/>
    <w:rsid w:val="00220D58"/>
    <w:rPr>
      <w:i/>
      <w:iCs/>
    </w:rPr>
  </w:style>
  <w:style w:type="character" w:customStyle="1" w:styleId="filename">
    <w:name w:val="filename"/>
    <w:basedOn w:val="Policepardfaut"/>
    <w:rsid w:val="00220D58"/>
  </w:style>
  <w:style w:type="character" w:customStyle="1" w:styleId="filesize">
    <w:name w:val="filesize"/>
    <w:basedOn w:val="Policepardfaut"/>
    <w:rsid w:val="00220D58"/>
  </w:style>
  <w:style w:type="character" w:styleId="lev">
    <w:name w:val="Strong"/>
    <w:basedOn w:val="Policepardfaut"/>
    <w:uiPriority w:val="22"/>
    <w:qFormat/>
    <w:rsid w:val="00220D58"/>
    <w:rPr>
      <w:b/>
      <w:bCs/>
    </w:rPr>
  </w:style>
  <w:style w:type="character" w:styleId="Lienhypertexte">
    <w:name w:val="Hyperlink"/>
    <w:basedOn w:val="Policepardfaut"/>
    <w:uiPriority w:val="99"/>
    <w:unhideWhenUsed/>
    <w:rsid w:val="00220D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715177">
      <w:bodyDiv w:val="1"/>
      <w:marLeft w:val="0"/>
      <w:marRight w:val="0"/>
      <w:marTop w:val="0"/>
      <w:marBottom w:val="0"/>
      <w:divBdr>
        <w:top w:val="none" w:sz="0" w:space="0" w:color="auto"/>
        <w:left w:val="none" w:sz="0" w:space="0" w:color="auto"/>
        <w:bottom w:val="none" w:sz="0" w:space="0" w:color="auto"/>
        <w:right w:val="none" w:sz="0" w:space="0" w:color="auto"/>
      </w:divBdr>
    </w:div>
    <w:div w:id="1619070459">
      <w:bodyDiv w:val="1"/>
      <w:marLeft w:val="0"/>
      <w:marRight w:val="0"/>
      <w:marTop w:val="0"/>
      <w:marBottom w:val="0"/>
      <w:divBdr>
        <w:top w:val="none" w:sz="0" w:space="0" w:color="auto"/>
        <w:left w:val="none" w:sz="0" w:space="0" w:color="auto"/>
        <w:bottom w:val="none" w:sz="0" w:space="0" w:color="auto"/>
        <w:right w:val="none" w:sz="0" w:space="0" w:color="auto"/>
      </w:divBdr>
      <w:divsChild>
        <w:div w:id="975792511">
          <w:marLeft w:val="0"/>
          <w:marRight w:val="0"/>
          <w:marTop w:val="0"/>
          <w:marBottom w:val="0"/>
          <w:divBdr>
            <w:top w:val="none" w:sz="0" w:space="0" w:color="auto"/>
            <w:left w:val="none" w:sz="0" w:space="0" w:color="auto"/>
            <w:bottom w:val="none" w:sz="0" w:space="0" w:color="auto"/>
            <w:right w:val="none" w:sz="0" w:space="0" w:color="auto"/>
          </w:divBdr>
          <w:divsChild>
            <w:div w:id="204026895">
              <w:marLeft w:val="0"/>
              <w:marRight w:val="0"/>
              <w:marTop w:val="0"/>
              <w:marBottom w:val="0"/>
              <w:divBdr>
                <w:top w:val="none" w:sz="0" w:space="0" w:color="auto"/>
                <w:left w:val="none" w:sz="0" w:space="0" w:color="auto"/>
                <w:bottom w:val="none" w:sz="0" w:space="0" w:color="auto"/>
                <w:right w:val="none" w:sz="0" w:space="0" w:color="auto"/>
              </w:divBdr>
              <w:divsChild>
                <w:div w:id="427508214">
                  <w:marLeft w:val="0"/>
                  <w:marRight w:val="0"/>
                  <w:marTop w:val="0"/>
                  <w:marBottom w:val="0"/>
                  <w:divBdr>
                    <w:top w:val="none" w:sz="0" w:space="0" w:color="auto"/>
                    <w:left w:val="none" w:sz="0" w:space="0" w:color="auto"/>
                    <w:bottom w:val="none" w:sz="0" w:space="0" w:color="auto"/>
                    <w:right w:val="none" w:sz="0" w:space="0" w:color="auto"/>
                  </w:divBdr>
                  <w:divsChild>
                    <w:div w:id="718092272">
                      <w:marLeft w:val="-225"/>
                      <w:marRight w:val="-225"/>
                      <w:marTop w:val="0"/>
                      <w:marBottom w:val="0"/>
                      <w:divBdr>
                        <w:top w:val="none" w:sz="0" w:space="0" w:color="auto"/>
                        <w:left w:val="none" w:sz="0" w:space="0" w:color="auto"/>
                        <w:bottom w:val="none" w:sz="0" w:space="0" w:color="auto"/>
                        <w:right w:val="none" w:sz="0" w:space="0" w:color="auto"/>
                      </w:divBdr>
                      <w:divsChild>
                        <w:div w:id="645086470">
                          <w:marLeft w:val="0"/>
                          <w:marRight w:val="0"/>
                          <w:marTop w:val="0"/>
                          <w:marBottom w:val="0"/>
                          <w:divBdr>
                            <w:top w:val="none" w:sz="0" w:space="0" w:color="auto"/>
                            <w:left w:val="none" w:sz="0" w:space="0" w:color="auto"/>
                            <w:bottom w:val="none" w:sz="0" w:space="0" w:color="auto"/>
                            <w:right w:val="none" w:sz="0" w:space="0" w:color="auto"/>
                          </w:divBdr>
                          <w:divsChild>
                            <w:div w:id="1442065716">
                              <w:marLeft w:val="0"/>
                              <w:marRight w:val="0"/>
                              <w:marTop w:val="750"/>
                              <w:marBottom w:val="0"/>
                              <w:divBdr>
                                <w:top w:val="none" w:sz="0" w:space="0" w:color="auto"/>
                                <w:left w:val="none" w:sz="0" w:space="0" w:color="auto"/>
                                <w:bottom w:val="none" w:sz="0" w:space="0" w:color="auto"/>
                                <w:right w:val="none" w:sz="0" w:space="0" w:color="auto"/>
                              </w:divBdr>
                              <w:divsChild>
                                <w:div w:id="699742304">
                                  <w:marLeft w:val="0"/>
                                  <w:marRight w:val="0"/>
                                  <w:marTop w:val="0"/>
                                  <w:marBottom w:val="0"/>
                                  <w:divBdr>
                                    <w:top w:val="none" w:sz="0" w:space="0" w:color="auto"/>
                                    <w:left w:val="none" w:sz="0" w:space="0" w:color="auto"/>
                                    <w:bottom w:val="none" w:sz="0" w:space="0" w:color="auto"/>
                                    <w:right w:val="none" w:sz="0" w:space="0" w:color="auto"/>
                                  </w:divBdr>
                                </w:div>
                                <w:div w:id="975526093">
                                  <w:marLeft w:val="0"/>
                                  <w:marRight w:val="0"/>
                                  <w:marTop w:val="0"/>
                                  <w:marBottom w:val="450"/>
                                  <w:divBdr>
                                    <w:top w:val="none" w:sz="0" w:space="0" w:color="auto"/>
                                    <w:left w:val="none" w:sz="0" w:space="0" w:color="auto"/>
                                    <w:bottom w:val="single" w:sz="6" w:space="31" w:color="F2F2F2"/>
                                    <w:right w:val="none" w:sz="0" w:space="0" w:color="auto"/>
                                  </w:divBdr>
                                  <w:divsChild>
                                    <w:div w:id="1045181738">
                                      <w:marLeft w:val="0"/>
                                      <w:marRight w:val="0"/>
                                      <w:marTop w:val="0"/>
                                      <w:marBottom w:val="0"/>
                                      <w:divBdr>
                                        <w:top w:val="none" w:sz="0" w:space="0" w:color="auto"/>
                                        <w:left w:val="none" w:sz="0" w:space="0" w:color="auto"/>
                                        <w:bottom w:val="none" w:sz="0" w:space="0" w:color="auto"/>
                                        <w:right w:val="none" w:sz="0" w:space="0" w:color="auto"/>
                                      </w:divBdr>
                                      <w:divsChild>
                                        <w:div w:id="644164869">
                                          <w:marLeft w:val="0"/>
                                          <w:marRight w:val="0"/>
                                          <w:marTop w:val="0"/>
                                          <w:marBottom w:val="0"/>
                                          <w:divBdr>
                                            <w:top w:val="none" w:sz="0" w:space="0" w:color="auto"/>
                                            <w:left w:val="none" w:sz="0" w:space="0" w:color="auto"/>
                                            <w:bottom w:val="none" w:sz="0" w:space="0" w:color="auto"/>
                                            <w:right w:val="none" w:sz="0" w:space="0" w:color="auto"/>
                                          </w:divBdr>
                                          <w:divsChild>
                                            <w:div w:id="17587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7246">
                                      <w:marLeft w:val="0"/>
                                      <w:marRight w:val="0"/>
                                      <w:marTop w:val="0"/>
                                      <w:marBottom w:val="0"/>
                                      <w:divBdr>
                                        <w:top w:val="none" w:sz="0" w:space="0" w:color="auto"/>
                                        <w:left w:val="none" w:sz="0" w:space="0" w:color="auto"/>
                                        <w:bottom w:val="none" w:sz="0" w:space="0" w:color="auto"/>
                                        <w:right w:val="none" w:sz="0" w:space="0" w:color="auto"/>
                                      </w:divBdr>
                                      <w:divsChild>
                                        <w:div w:id="6743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928073772">
                                      <w:marLeft w:val="0"/>
                                      <w:marRight w:val="0"/>
                                      <w:marTop w:val="0"/>
                                      <w:marBottom w:val="450"/>
                                      <w:divBdr>
                                        <w:top w:val="none" w:sz="0" w:space="0" w:color="auto"/>
                                        <w:left w:val="none" w:sz="0" w:space="0" w:color="auto"/>
                                        <w:bottom w:val="single" w:sz="6" w:space="31" w:color="F2F2F2"/>
                                        <w:right w:val="none" w:sz="0" w:space="0" w:color="auto"/>
                                      </w:divBdr>
                                      <w:divsChild>
                                        <w:div w:id="2024934147">
                                          <w:marLeft w:val="-225"/>
                                          <w:marRight w:val="-225"/>
                                          <w:marTop w:val="0"/>
                                          <w:marBottom w:val="0"/>
                                          <w:divBdr>
                                            <w:top w:val="none" w:sz="0" w:space="0" w:color="auto"/>
                                            <w:left w:val="none" w:sz="0" w:space="0" w:color="auto"/>
                                            <w:bottom w:val="none" w:sz="0" w:space="0" w:color="auto"/>
                                            <w:right w:val="none" w:sz="0" w:space="0" w:color="auto"/>
                                          </w:divBdr>
                                          <w:divsChild>
                                            <w:div w:id="12606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97015">
                                  <w:marLeft w:val="0"/>
                                  <w:marRight w:val="0"/>
                                  <w:marTop w:val="0"/>
                                  <w:marBottom w:val="0"/>
                                  <w:divBdr>
                                    <w:top w:val="none" w:sz="0" w:space="0" w:color="auto"/>
                                    <w:left w:val="none" w:sz="0" w:space="0" w:color="auto"/>
                                    <w:bottom w:val="none" w:sz="0" w:space="0" w:color="auto"/>
                                    <w:right w:val="none" w:sz="0" w:space="0" w:color="auto"/>
                                  </w:divBdr>
                                  <w:divsChild>
                                    <w:div w:id="1930387660">
                                      <w:marLeft w:val="0"/>
                                      <w:marRight w:val="0"/>
                                      <w:marTop w:val="0"/>
                                      <w:marBottom w:val="450"/>
                                      <w:divBdr>
                                        <w:top w:val="none" w:sz="0" w:space="0" w:color="auto"/>
                                        <w:left w:val="none" w:sz="0" w:space="0" w:color="auto"/>
                                        <w:bottom w:val="single" w:sz="6" w:space="31" w:color="F2F2F2"/>
                                        <w:right w:val="none" w:sz="0" w:space="0" w:color="auto"/>
                                      </w:divBdr>
                                      <w:divsChild>
                                        <w:div w:id="881474881">
                                          <w:marLeft w:val="0"/>
                                          <w:marRight w:val="0"/>
                                          <w:marTop w:val="0"/>
                                          <w:marBottom w:val="0"/>
                                          <w:divBdr>
                                            <w:top w:val="none" w:sz="0" w:space="0" w:color="auto"/>
                                            <w:left w:val="none" w:sz="0" w:space="0" w:color="auto"/>
                                            <w:bottom w:val="none" w:sz="0" w:space="0" w:color="auto"/>
                                            <w:right w:val="none" w:sz="0" w:space="0" w:color="auto"/>
                                          </w:divBdr>
                                          <w:divsChild>
                                            <w:div w:id="9015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22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ycee-guillaume-le-conquerant-falaise.etab.ac-caen.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ycee-guillaume-le-conquerant-falaise.etab.ac-caen.fr/spip.php?article10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rcours-metier.normandie.fr/agence-orientation" TargetMode="External"/><Relationship Id="rId11"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hyperlink" Target="mailto:emmanuelle.tirilly@normandie.fr" TargetMode="External"/><Relationship Id="rId4" Type="http://schemas.openxmlformats.org/officeDocument/2006/relationships/webSettings" Target="webSettings.xml"/><Relationship Id="rId9" Type="http://schemas.openxmlformats.org/officeDocument/2006/relationships/hyperlink" Target="http://www.falaise-tourism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3</Pages>
  <Words>722</Words>
  <Characters>3971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Region Normandie</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TIRILLY Emmanuelle</dc:creator>
  <cp:keywords/>
  <dc:description/>
  <cp:lastModifiedBy>TIRILLY Emmanuelle</cp:lastModifiedBy>
  <cp:revision>7</cp:revision>
  <dcterms:created xsi:type="dcterms:W3CDTF">2021-03-11T08:44:00Z</dcterms:created>
  <dcterms:modified xsi:type="dcterms:W3CDTF">2021-03-12T09:49:00Z</dcterms:modified>
</cp:coreProperties>
</file>