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9064" w14:textId="77777777" w:rsidR="00C60C1E" w:rsidRPr="00F9035C" w:rsidRDefault="00C60C1E" w:rsidP="00C60C1E">
      <w:pPr>
        <w:rPr>
          <w:rFonts w:ascii="Arial" w:hAnsi="Arial" w:cs="Arial"/>
        </w:rPr>
      </w:pPr>
      <w:bookmarkStart w:id="0" w:name="_Hlk66120200"/>
      <w:r w:rsidRPr="00F9035C">
        <w:rPr>
          <w:rFonts w:ascii="Arial" w:eastAsia="Calibri" w:hAnsi="Arial" w:cs="Arial"/>
          <w:noProof/>
          <w:lang w:eastAsia="fr-FR"/>
        </w:rPr>
        <w:drawing>
          <wp:inline distT="0" distB="0" distL="0" distR="0" wp14:anchorId="1F24F738" wp14:editId="682CD211">
            <wp:extent cx="5760720" cy="547370"/>
            <wp:effectExtent l="0" t="0" r="0" b="5080"/>
            <wp:docPr id="4" name="Image 4" descr="cid:image001.jpg@01D706E3.1A95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06E3.1A953D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7370"/>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0C1E" w:rsidRPr="00F9035C" w14:paraId="4BBD1E63" w14:textId="77777777" w:rsidTr="00D523C8">
        <w:tc>
          <w:tcPr>
            <w:tcW w:w="4531" w:type="dxa"/>
          </w:tcPr>
          <w:p w14:paraId="1AB429C4" w14:textId="77777777" w:rsidR="00C60C1E" w:rsidRPr="00F9035C" w:rsidRDefault="00C60C1E" w:rsidP="00D523C8">
            <w:pPr>
              <w:rPr>
                <w:rFonts w:ascii="Arial" w:hAnsi="Arial" w:cs="Arial"/>
              </w:rPr>
            </w:pPr>
            <w:r w:rsidRPr="00F9035C">
              <w:rPr>
                <w:rFonts w:ascii="Arial" w:hAnsi="Arial" w:cs="Arial"/>
                <w:noProof/>
                <w:lang w:eastAsia="fr-FR"/>
              </w:rPr>
              <w:drawing>
                <wp:anchor distT="0" distB="0" distL="114300" distR="114300" simplePos="0" relativeHeight="251659264" behindDoc="0" locked="0" layoutInCell="1" allowOverlap="1" wp14:anchorId="1A83D542" wp14:editId="4E98FAD9">
                  <wp:simplePos x="0" y="0"/>
                  <wp:positionH relativeFrom="column">
                    <wp:posOffset>898525</wp:posOffset>
                  </wp:positionH>
                  <wp:positionV relativeFrom="paragraph">
                    <wp:posOffset>106045</wp:posOffset>
                  </wp:positionV>
                  <wp:extent cx="1200150" cy="113601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 NORMANDI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136015"/>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0CB30B17" w14:textId="7CAEC235" w:rsidR="00C60C1E" w:rsidRPr="00F9035C" w:rsidRDefault="00C60C1E" w:rsidP="00D523C8">
            <w:pPr>
              <w:jc w:val="center"/>
              <w:rPr>
                <w:rFonts w:ascii="Arial" w:hAnsi="Arial" w:cs="Arial"/>
              </w:rPr>
            </w:pPr>
            <w:r>
              <w:rPr>
                <w:noProof/>
              </w:rPr>
              <w:drawing>
                <wp:inline distT="0" distB="0" distL="0" distR="0" wp14:anchorId="575D5A39" wp14:editId="3B2DD650">
                  <wp:extent cx="854226" cy="1076325"/>
                  <wp:effectExtent l="0" t="0" r="3175" b="0"/>
                  <wp:docPr id="2" name="Image 2" descr="Parc Naturel Régional du P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c Naturel Régional du Perch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87" cy="1093664"/>
                          </a:xfrm>
                          <a:prstGeom prst="rect">
                            <a:avLst/>
                          </a:prstGeom>
                          <a:noFill/>
                          <a:ln>
                            <a:noFill/>
                          </a:ln>
                        </pic:spPr>
                      </pic:pic>
                    </a:graphicData>
                  </a:graphic>
                </wp:inline>
              </w:drawing>
            </w:r>
          </w:p>
        </w:tc>
      </w:tr>
    </w:tbl>
    <w:p w14:paraId="31439C2D" w14:textId="77777777" w:rsidR="00C60C1E" w:rsidRPr="00F9035C" w:rsidRDefault="00C60C1E" w:rsidP="00C60C1E">
      <w:pPr>
        <w:jc w:val="both"/>
        <w:rPr>
          <w:rFonts w:ascii="Arial" w:hAnsi="Arial" w:cs="Arial"/>
          <w:b/>
          <w:sz w:val="28"/>
          <w:szCs w:val="28"/>
        </w:rPr>
      </w:pPr>
    </w:p>
    <w:p w14:paraId="09CB2685" w14:textId="4E3D59A5" w:rsidR="00C60C1E" w:rsidRPr="00F9035C" w:rsidRDefault="00C60C1E" w:rsidP="00C60C1E">
      <w:pPr>
        <w:jc w:val="right"/>
        <w:rPr>
          <w:rFonts w:ascii="Arial" w:hAnsi="Arial" w:cs="Arial"/>
        </w:rPr>
      </w:pPr>
      <w:r w:rsidRPr="00F9035C">
        <w:rPr>
          <w:rFonts w:ascii="Arial" w:hAnsi="Arial" w:cs="Arial"/>
        </w:rPr>
        <w:t xml:space="preserve">Le </w:t>
      </w:r>
      <w:r>
        <w:rPr>
          <w:rFonts w:ascii="Arial" w:hAnsi="Arial" w:cs="Arial"/>
        </w:rPr>
        <w:t>18</w:t>
      </w:r>
      <w:r w:rsidRPr="00F9035C">
        <w:rPr>
          <w:rFonts w:ascii="Arial" w:hAnsi="Arial" w:cs="Arial"/>
        </w:rPr>
        <w:t xml:space="preserve"> mars 2021 </w:t>
      </w:r>
    </w:p>
    <w:p w14:paraId="51916A52" w14:textId="77777777" w:rsidR="00C60C1E" w:rsidRPr="00F9035C" w:rsidRDefault="00C60C1E" w:rsidP="00C60C1E">
      <w:pPr>
        <w:jc w:val="right"/>
        <w:rPr>
          <w:rFonts w:ascii="Arial" w:hAnsi="Arial" w:cs="Arial"/>
        </w:rPr>
      </w:pPr>
    </w:p>
    <w:p w14:paraId="52A8B9DC" w14:textId="6BD4E887" w:rsidR="00C60C1E" w:rsidRPr="00F9035C" w:rsidRDefault="00C60C1E" w:rsidP="00C60C1E">
      <w:pPr>
        <w:jc w:val="both"/>
        <w:rPr>
          <w:rFonts w:ascii="Arial" w:hAnsi="Arial" w:cs="Arial"/>
          <w:b/>
          <w:sz w:val="28"/>
          <w:szCs w:val="28"/>
        </w:rPr>
      </w:pPr>
      <w:r w:rsidRPr="00F9035C">
        <w:rPr>
          <w:rFonts w:ascii="Arial" w:hAnsi="Arial" w:cs="Arial"/>
          <w:b/>
          <w:sz w:val="28"/>
          <w:szCs w:val="28"/>
        </w:rPr>
        <w:t xml:space="preserve">La Région soutient le Parc Naturel Régional </w:t>
      </w:r>
      <w:r>
        <w:rPr>
          <w:rFonts w:ascii="Arial" w:hAnsi="Arial" w:cs="Arial"/>
          <w:b/>
          <w:sz w:val="28"/>
          <w:szCs w:val="28"/>
        </w:rPr>
        <w:t>du Perche</w:t>
      </w:r>
    </w:p>
    <w:p w14:paraId="2DEF003E" w14:textId="77777777" w:rsidR="00C60C1E" w:rsidRPr="00F9035C" w:rsidRDefault="00C60C1E" w:rsidP="00C60C1E">
      <w:pPr>
        <w:rPr>
          <w:rFonts w:ascii="Arial" w:hAnsi="Arial" w:cs="Arial"/>
        </w:rPr>
      </w:pPr>
    </w:p>
    <w:p w14:paraId="06AB00F3" w14:textId="2A2B8F02" w:rsidR="00C60C1E" w:rsidRPr="00C60C1E" w:rsidRDefault="00C60C1E" w:rsidP="00C60C1E">
      <w:pPr>
        <w:jc w:val="both"/>
        <w:rPr>
          <w:rFonts w:ascii="Arial" w:hAnsi="Arial" w:cs="Arial"/>
          <w:b/>
        </w:rPr>
      </w:pPr>
      <w:r w:rsidRPr="00C60C1E">
        <w:rPr>
          <w:rFonts w:ascii="Arial" w:hAnsi="Arial" w:cs="Arial"/>
          <w:b/>
          <w:bCs/>
        </w:rPr>
        <w:t xml:space="preserve">Hervé MORIN, </w:t>
      </w:r>
      <w:r w:rsidRPr="00C60C1E">
        <w:rPr>
          <w:rFonts w:ascii="Arial" w:hAnsi="Arial" w:cs="Arial"/>
          <w:b/>
        </w:rPr>
        <w:t xml:space="preserve">Président de la Région Normandie, et </w:t>
      </w:r>
      <w:r w:rsidRPr="00C60C1E">
        <w:rPr>
          <w:rFonts w:ascii="Arial" w:hAnsi="Arial" w:cs="Arial"/>
          <w:b/>
          <w:bCs/>
        </w:rPr>
        <w:t xml:space="preserve">Jean-Michel BOUVIER, </w:t>
      </w:r>
      <w:r w:rsidRPr="00C60C1E">
        <w:rPr>
          <w:rFonts w:ascii="Arial" w:hAnsi="Arial" w:cs="Arial"/>
          <w:b/>
        </w:rPr>
        <w:t xml:space="preserve">Président du Parc naturel régional du Perche, en présence de </w:t>
      </w:r>
      <w:r w:rsidRPr="00C60C1E">
        <w:rPr>
          <w:rFonts w:ascii="Arial" w:hAnsi="Arial" w:cs="Arial"/>
          <w:b/>
          <w:bCs/>
        </w:rPr>
        <w:t>Christophe de BALORRE</w:t>
      </w:r>
      <w:r w:rsidRPr="00C60C1E">
        <w:rPr>
          <w:rFonts w:ascii="Arial" w:hAnsi="Arial" w:cs="Arial"/>
          <w:b/>
        </w:rPr>
        <w:t xml:space="preserve">, Président du Département de l’Orne, et </w:t>
      </w:r>
      <w:r w:rsidRPr="00C60C1E">
        <w:rPr>
          <w:rFonts w:ascii="Arial" w:hAnsi="Arial" w:cs="Arial"/>
          <w:b/>
          <w:bCs/>
        </w:rPr>
        <w:t>Claude TÉROUINARD</w:t>
      </w:r>
      <w:r w:rsidRPr="00C60C1E">
        <w:rPr>
          <w:rFonts w:ascii="Arial" w:hAnsi="Arial" w:cs="Arial"/>
          <w:b/>
        </w:rPr>
        <w:t xml:space="preserve">, Président du Conseil départemental d’Eure-et-Loir, ont signé aujourd’hui </w:t>
      </w:r>
      <w:r w:rsidRPr="00C60C1E">
        <w:rPr>
          <w:rFonts w:ascii="Arial" w:hAnsi="Arial" w:cs="Arial"/>
          <w:b/>
          <w:bCs/>
        </w:rPr>
        <w:t xml:space="preserve">la convention triennale de soutien au Parc du Perche. </w:t>
      </w:r>
      <w:r>
        <w:rPr>
          <w:rFonts w:ascii="Arial" w:hAnsi="Arial" w:cs="Arial"/>
          <w:b/>
          <w:bCs/>
        </w:rPr>
        <w:t xml:space="preserve">La Région Normandie soutient le Parc Naturel du Perche à hauteur de 1,5 million d’euros au titre de son fonctionnement et </w:t>
      </w:r>
      <w:r w:rsidR="00531AB6">
        <w:rPr>
          <w:rFonts w:ascii="Arial" w:hAnsi="Arial" w:cs="Arial"/>
          <w:b/>
          <w:bCs/>
        </w:rPr>
        <w:t>près de 3</w:t>
      </w:r>
      <w:r w:rsidR="00DC7DFF">
        <w:rPr>
          <w:rFonts w:ascii="Arial" w:hAnsi="Arial" w:cs="Arial"/>
          <w:b/>
          <w:bCs/>
        </w:rPr>
        <w:t>24</w:t>
      </w:r>
      <w:r w:rsidR="00531AB6">
        <w:rPr>
          <w:rFonts w:ascii="Arial" w:hAnsi="Arial" w:cs="Arial"/>
          <w:b/>
          <w:bCs/>
        </w:rPr>
        <w:t xml:space="preserve"> 000 euros pour accompagner son programme d’actions. </w:t>
      </w:r>
    </w:p>
    <w:p w14:paraId="3F0DD67E" w14:textId="77777777" w:rsidR="00C60C1E" w:rsidRPr="00F9035C" w:rsidRDefault="00C60C1E" w:rsidP="00C60C1E">
      <w:pPr>
        <w:jc w:val="both"/>
        <w:rPr>
          <w:rFonts w:ascii="Arial" w:hAnsi="Arial" w:cs="Arial"/>
          <w:b/>
          <w:lang w:eastAsia="fr-FR"/>
        </w:rPr>
      </w:pPr>
    </w:p>
    <w:p w14:paraId="10EA73C5" w14:textId="77777777" w:rsidR="00C60C1E" w:rsidRPr="00F9035C" w:rsidRDefault="00C60C1E" w:rsidP="00C60C1E">
      <w:pPr>
        <w:jc w:val="both"/>
        <w:rPr>
          <w:rFonts w:ascii="Arial" w:hAnsi="Arial" w:cs="Arial"/>
          <w:color w:val="000000"/>
        </w:rPr>
      </w:pPr>
      <w:r w:rsidRPr="00F9035C">
        <w:rPr>
          <w:rFonts w:ascii="Arial" w:hAnsi="Arial" w:cs="Arial"/>
          <w:color w:val="000000"/>
        </w:rPr>
        <w:t>La Région Normandie réaffirme son partenariat avec les 4 Parcs naturels régionaux : le Parc naturel régional Normandie-Maine, le Parc naturel régional des Marais du Cotentin et du Bessin, le Parc naturel régional du Perche, et le Parc naturel régional des Boucles de la Seine Normande.</w:t>
      </w:r>
    </w:p>
    <w:p w14:paraId="50FDA1B7" w14:textId="77777777" w:rsidR="00531AB6" w:rsidRDefault="00C60C1E" w:rsidP="00C60C1E">
      <w:pPr>
        <w:jc w:val="both"/>
        <w:rPr>
          <w:rFonts w:ascii="Arial" w:hAnsi="Arial" w:cs="Arial"/>
          <w:color w:val="000000"/>
        </w:rPr>
      </w:pPr>
      <w:r w:rsidRPr="00F9035C">
        <w:rPr>
          <w:rFonts w:ascii="Arial" w:hAnsi="Arial" w:cs="Arial"/>
          <w:color w:val="000000"/>
        </w:rPr>
        <w:t> </w:t>
      </w:r>
    </w:p>
    <w:p w14:paraId="7BCE243D" w14:textId="156231C4" w:rsidR="00C60C1E" w:rsidRPr="00F9035C" w:rsidRDefault="00531AB6" w:rsidP="00C60C1E">
      <w:pPr>
        <w:jc w:val="both"/>
        <w:rPr>
          <w:rFonts w:ascii="Arial" w:hAnsi="Arial" w:cs="Arial"/>
          <w:color w:val="000000"/>
        </w:rPr>
      </w:pPr>
      <w:r>
        <w:rPr>
          <w:rFonts w:ascii="Arial" w:hAnsi="Arial" w:cs="Arial"/>
          <w:color w:val="000000"/>
        </w:rPr>
        <w:t xml:space="preserve">Elle </w:t>
      </w:r>
      <w:r w:rsidR="00C60C1E" w:rsidRPr="00F9035C">
        <w:rPr>
          <w:rFonts w:ascii="Arial" w:hAnsi="Arial" w:cs="Arial"/>
          <w:color w:val="000000"/>
        </w:rPr>
        <w:t>s’engage, au travers des quatre contrats triennaux, à hauteur de près de 8,2 millions d’euros en faveur des quatre Parcs naturels régionaux normands sur la période 2021-2023.</w:t>
      </w:r>
    </w:p>
    <w:p w14:paraId="3830BF11" w14:textId="4B4A21D3" w:rsidR="00C60C1E" w:rsidRDefault="00C60C1E" w:rsidP="00C60C1E">
      <w:pPr>
        <w:jc w:val="both"/>
        <w:rPr>
          <w:rFonts w:ascii="Arial" w:hAnsi="Arial" w:cs="Arial"/>
          <w:color w:val="000000"/>
        </w:rPr>
      </w:pPr>
    </w:p>
    <w:p w14:paraId="76007FC1" w14:textId="16108E3D" w:rsidR="00C60C1E" w:rsidRDefault="00C60C1E" w:rsidP="00C60C1E">
      <w:pPr>
        <w:jc w:val="both"/>
        <w:rPr>
          <w:rFonts w:ascii="Arial" w:hAnsi="Arial" w:cs="Arial"/>
        </w:rPr>
      </w:pPr>
      <w:r w:rsidRPr="00C60C1E">
        <w:rPr>
          <w:rFonts w:ascii="Arial" w:hAnsi="Arial" w:cs="Arial"/>
        </w:rPr>
        <w:t>Le Parc Naturel du Perche est, en termes de fréquentation, le 2</w:t>
      </w:r>
      <w:r w:rsidRPr="00C60C1E">
        <w:rPr>
          <w:rFonts w:ascii="Arial" w:hAnsi="Arial" w:cs="Arial"/>
          <w:vertAlign w:val="superscript"/>
        </w:rPr>
        <w:t>ème</w:t>
      </w:r>
      <w:r w:rsidRPr="00C60C1E">
        <w:rPr>
          <w:rFonts w:ascii="Arial" w:hAnsi="Arial" w:cs="Arial"/>
        </w:rPr>
        <w:t xml:space="preserve"> site touristique de l’Orne, après le Haras du Pin.</w:t>
      </w:r>
    </w:p>
    <w:p w14:paraId="142D707C" w14:textId="77777777" w:rsidR="00C60C1E" w:rsidRPr="00C60C1E" w:rsidRDefault="00C60C1E" w:rsidP="00C60C1E">
      <w:pPr>
        <w:jc w:val="both"/>
        <w:rPr>
          <w:rFonts w:ascii="Arial" w:hAnsi="Arial" w:cs="Arial"/>
          <w:color w:val="000000"/>
        </w:rPr>
      </w:pPr>
    </w:p>
    <w:p w14:paraId="7C56A041" w14:textId="77777777" w:rsidR="00C60C1E" w:rsidRPr="00F9035C" w:rsidRDefault="00C60C1E" w:rsidP="00C60C1E">
      <w:pPr>
        <w:tabs>
          <w:tab w:val="left" w:pos="709"/>
        </w:tabs>
        <w:jc w:val="both"/>
        <w:rPr>
          <w:rFonts w:ascii="Arial" w:hAnsi="Arial" w:cs="Arial"/>
        </w:rPr>
      </w:pPr>
      <w:r w:rsidRPr="00F9035C">
        <w:rPr>
          <w:rFonts w:ascii="Arial" w:hAnsi="Arial" w:cs="Arial"/>
        </w:rPr>
        <w:t>Les grandes missions du Parc sont les suivantes :</w:t>
      </w:r>
    </w:p>
    <w:p w14:paraId="224ED474" w14:textId="77777777" w:rsidR="00C60C1E" w:rsidRPr="00F9035C" w:rsidRDefault="00C60C1E" w:rsidP="00C60C1E">
      <w:pPr>
        <w:tabs>
          <w:tab w:val="left" w:pos="5812"/>
        </w:tabs>
        <w:ind w:left="720"/>
        <w:contextualSpacing/>
        <w:jc w:val="both"/>
        <w:rPr>
          <w:rFonts w:ascii="Arial" w:eastAsia="Calibri" w:hAnsi="Arial" w:cs="Arial"/>
          <w:b/>
        </w:rPr>
      </w:pPr>
    </w:p>
    <w:p w14:paraId="45391CEA" w14:textId="77777777" w:rsidR="00C60C1E" w:rsidRPr="00F9035C" w:rsidRDefault="00C60C1E" w:rsidP="00C60C1E">
      <w:pPr>
        <w:pStyle w:val="Paragraphedeliste"/>
        <w:numPr>
          <w:ilvl w:val="0"/>
          <w:numId w:val="1"/>
        </w:numPr>
        <w:tabs>
          <w:tab w:val="left" w:pos="709"/>
        </w:tabs>
        <w:contextualSpacing/>
        <w:jc w:val="both"/>
        <w:rPr>
          <w:rFonts w:ascii="Arial" w:hAnsi="Arial" w:cs="Arial"/>
          <w:spacing w:val="-1"/>
        </w:rPr>
      </w:pPr>
      <w:r w:rsidRPr="00F9035C">
        <w:rPr>
          <w:rFonts w:ascii="Arial" w:hAnsi="Arial" w:cs="Arial"/>
          <w:b/>
          <w:spacing w:val="-1"/>
          <w:u w:val="single"/>
        </w:rPr>
        <w:t xml:space="preserve">Un lieu d’expérimentation innovant </w:t>
      </w:r>
      <w:r w:rsidRPr="00F9035C">
        <w:rPr>
          <w:rFonts w:ascii="Arial" w:hAnsi="Arial" w:cs="Arial"/>
          <w:b/>
          <w:spacing w:val="-1"/>
        </w:rPr>
        <w:t xml:space="preserve">: </w:t>
      </w:r>
    </w:p>
    <w:p w14:paraId="0E696AFE" w14:textId="77777777" w:rsidR="00C60C1E" w:rsidRPr="00D53C7F" w:rsidRDefault="00C60C1E" w:rsidP="00C60C1E">
      <w:pPr>
        <w:tabs>
          <w:tab w:val="left" w:pos="426"/>
        </w:tabs>
        <w:ind w:left="720"/>
        <w:jc w:val="both"/>
        <w:rPr>
          <w:rFonts w:ascii="Arial" w:eastAsia="Calibri" w:hAnsi="Arial" w:cs="Arial"/>
          <w:color w:val="FF0000"/>
          <w:sz w:val="24"/>
          <w:szCs w:val="24"/>
        </w:rPr>
      </w:pPr>
    </w:p>
    <w:p w14:paraId="7D3A594D" w14:textId="689B809D" w:rsidR="00C60C1E" w:rsidRPr="008221D2" w:rsidRDefault="00C60C1E" w:rsidP="00C60C1E">
      <w:pPr>
        <w:numPr>
          <w:ilvl w:val="0"/>
          <w:numId w:val="5"/>
        </w:numPr>
        <w:tabs>
          <w:tab w:val="left" w:pos="426"/>
        </w:tabs>
        <w:jc w:val="both"/>
        <w:rPr>
          <w:rFonts w:ascii="Arial" w:eastAsia="Calibri" w:hAnsi="Arial" w:cs="Arial"/>
          <w:color w:val="FF0000"/>
          <w:szCs w:val="24"/>
        </w:rPr>
      </w:pPr>
      <w:r w:rsidRPr="00D53C7F">
        <w:rPr>
          <w:rFonts w:ascii="Arial" w:eastAsia="Calibri" w:hAnsi="Arial" w:cs="Arial"/>
          <w:szCs w:val="24"/>
        </w:rPr>
        <w:t>La</w:t>
      </w:r>
      <w:r>
        <w:rPr>
          <w:rFonts w:ascii="Arial" w:eastAsia="Calibri" w:hAnsi="Arial" w:cs="Arial"/>
          <w:szCs w:val="24"/>
        </w:rPr>
        <w:t xml:space="preserve"> création d’un label décerné aux communes du Parc valorisant les </w:t>
      </w:r>
      <w:r w:rsidRPr="0014176F">
        <w:rPr>
          <w:rFonts w:ascii="Arial" w:eastAsia="Calibri" w:hAnsi="Arial" w:cs="Arial"/>
          <w:b/>
          <w:szCs w:val="24"/>
        </w:rPr>
        <w:t>bonnes pratiques de lutte contre la pollution lumineuse</w:t>
      </w:r>
      <w:r>
        <w:rPr>
          <w:rFonts w:ascii="Arial" w:eastAsia="Calibri" w:hAnsi="Arial" w:cs="Arial"/>
          <w:szCs w:val="24"/>
        </w:rPr>
        <w:t xml:space="preserve">, en faveur de la préservation de la biodiversité nocturne, en partenariat avec les collectivités, les professionnels et les habitants. L’objectif est également de renforcer les actions en faveurs de la </w:t>
      </w:r>
      <w:r w:rsidRPr="0014176F">
        <w:rPr>
          <w:rFonts w:ascii="Arial" w:eastAsia="Calibri" w:hAnsi="Arial" w:cs="Arial"/>
          <w:b/>
          <w:szCs w:val="24"/>
        </w:rPr>
        <w:t>transition énergétique</w:t>
      </w:r>
      <w:r>
        <w:rPr>
          <w:rFonts w:ascii="Arial" w:eastAsia="Calibri" w:hAnsi="Arial" w:cs="Arial"/>
          <w:szCs w:val="24"/>
        </w:rPr>
        <w:t xml:space="preserve"> et de valoriser la qualité du ciel étoilé dans le cadre du </w:t>
      </w:r>
      <w:r w:rsidRPr="0014176F">
        <w:rPr>
          <w:rFonts w:ascii="Arial" w:eastAsia="Calibri" w:hAnsi="Arial" w:cs="Arial"/>
          <w:b/>
          <w:szCs w:val="24"/>
        </w:rPr>
        <w:t>développement touristique du territoire</w:t>
      </w:r>
      <w:r>
        <w:rPr>
          <w:rFonts w:ascii="Arial" w:eastAsia="Calibri" w:hAnsi="Arial" w:cs="Arial"/>
          <w:szCs w:val="24"/>
        </w:rPr>
        <w:t xml:space="preserve">. </w:t>
      </w:r>
    </w:p>
    <w:p w14:paraId="4280E6AB" w14:textId="77777777" w:rsidR="00C60C1E" w:rsidRDefault="00C60C1E" w:rsidP="00C60C1E">
      <w:pPr>
        <w:pStyle w:val="Paragraphedeliste"/>
        <w:rPr>
          <w:rFonts w:ascii="Arial" w:eastAsia="Calibri" w:hAnsi="Arial" w:cs="Arial"/>
          <w:color w:val="FF0000"/>
          <w:szCs w:val="24"/>
        </w:rPr>
      </w:pPr>
    </w:p>
    <w:p w14:paraId="661E0629" w14:textId="006D39FD" w:rsidR="00C60C1E" w:rsidRPr="008221D2" w:rsidRDefault="00C60C1E" w:rsidP="00C60C1E">
      <w:pPr>
        <w:numPr>
          <w:ilvl w:val="0"/>
          <w:numId w:val="5"/>
        </w:numPr>
        <w:tabs>
          <w:tab w:val="left" w:pos="426"/>
        </w:tabs>
        <w:jc w:val="both"/>
        <w:rPr>
          <w:rFonts w:ascii="Arial" w:eastAsia="Calibri" w:hAnsi="Arial" w:cs="Arial"/>
          <w:color w:val="FF0000"/>
          <w:szCs w:val="24"/>
        </w:rPr>
      </w:pPr>
      <w:r>
        <w:rPr>
          <w:rFonts w:ascii="Arial" w:eastAsia="Calibri" w:hAnsi="Arial" w:cs="Arial"/>
          <w:szCs w:val="24"/>
        </w:rPr>
        <w:t xml:space="preserve">La poursuite des actions en faveur du </w:t>
      </w:r>
      <w:r w:rsidRPr="0014176F">
        <w:rPr>
          <w:rFonts w:ascii="Arial" w:eastAsia="Calibri" w:hAnsi="Arial" w:cs="Arial"/>
          <w:b/>
          <w:szCs w:val="24"/>
        </w:rPr>
        <w:t>conservatoire de l’abeille noire</w:t>
      </w:r>
      <w:r>
        <w:rPr>
          <w:rFonts w:ascii="Arial" w:eastAsia="Calibri" w:hAnsi="Arial" w:cs="Arial"/>
          <w:szCs w:val="24"/>
        </w:rPr>
        <w:t xml:space="preserve"> : la maison du Parc a été reconnue comme l’un des neufs </w:t>
      </w:r>
      <w:r w:rsidRPr="0014176F">
        <w:rPr>
          <w:rFonts w:ascii="Arial" w:eastAsia="Calibri" w:hAnsi="Arial" w:cs="Arial"/>
          <w:b/>
          <w:szCs w:val="24"/>
        </w:rPr>
        <w:t>sites vitrines régionaux</w:t>
      </w:r>
      <w:r>
        <w:rPr>
          <w:rFonts w:ascii="Arial" w:eastAsia="Calibri" w:hAnsi="Arial" w:cs="Arial"/>
          <w:szCs w:val="24"/>
        </w:rPr>
        <w:t xml:space="preserve"> pour la préservation et la sensibilisation autour de cette race patrimoniale normande. Sur ce nouveau contrat, le PNR cherchera à contribuer </w:t>
      </w:r>
      <w:r w:rsidRPr="0014176F">
        <w:rPr>
          <w:rFonts w:ascii="Arial" w:eastAsia="Calibri" w:hAnsi="Arial" w:cs="Arial"/>
          <w:b/>
          <w:szCs w:val="24"/>
        </w:rPr>
        <w:t>au transfert de son expérience</w:t>
      </w:r>
      <w:r>
        <w:rPr>
          <w:rFonts w:ascii="Arial" w:eastAsia="Calibri" w:hAnsi="Arial" w:cs="Arial"/>
          <w:szCs w:val="24"/>
        </w:rPr>
        <w:t xml:space="preserve"> à l’échelle régionale. En parallèle il continuera ses actions de </w:t>
      </w:r>
      <w:r w:rsidRPr="0014176F">
        <w:rPr>
          <w:rFonts w:ascii="Arial" w:eastAsia="Calibri" w:hAnsi="Arial" w:cs="Arial"/>
          <w:b/>
          <w:szCs w:val="24"/>
        </w:rPr>
        <w:t>sensibilisation</w:t>
      </w:r>
      <w:r>
        <w:rPr>
          <w:rFonts w:ascii="Arial" w:eastAsia="Calibri" w:hAnsi="Arial" w:cs="Arial"/>
          <w:szCs w:val="24"/>
        </w:rPr>
        <w:t xml:space="preserve"> tout en développant un partenariat avec </w:t>
      </w:r>
      <w:r w:rsidRPr="0014176F">
        <w:rPr>
          <w:rFonts w:ascii="Arial" w:eastAsia="Calibri" w:hAnsi="Arial" w:cs="Arial"/>
          <w:b/>
          <w:szCs w:val="24"/>
        </w:rPr>
        <w:t>l’entreprise Cire Trudon</w:t>
      </w:r>
      <w:r>
        <w:rPr>
          <w:rFonts w:ascii="Arial" w:eastAsia="Calibri" w:hAnsi="Arial" w:cs="Arial"/>
          <w:szCs w:val="24"/>
        </w:rPr>
        <w:t xml:space="preserve"> en s’appuyant sur la notoriété de leurs produits.</w:t>
      </w:r>
    </w:p>
    <w:p w14:paraId="28DF3D25" w14:textId="77777777" w:rsidR="00C60C1E" w:rsidRDefault="00C60C1E" w:rsidP="00C60C1E">
      <w:pPr>
        <w:pStyle w:val="Paragraphedeliste"/>
        <w:rPr>
          <w:rFonts w:ascii="Arial" w:eastAsia="Calibri" w:hAnsi="Arial" w:cs="Arial"/>
          <w:color w:val="FF0000"/>
          <w:szCs w:val="24"/>
        </w:rPr>
      </w:pPr>
    </w:p>
    <w:p w14:paraId="17397DA6" w14:textId="77777777" w:rsidR="00C60C1E" w:rsidRPr="00D53C7F" w:rsidRDefault="00C60C1E" w:rsidP="00C60C1E">
      <w:pPr>
        <w:numPr>
          <w:ilvl w:val="0"/>
          <w:numId w:val="5"/>
        </w:numPr>
        <w:tabs>
          <w:tab w:val="left" w:pos="426"/>
        </w:tabs>
        <w:jc w:val="both"/>
        <w:rPr>
          <w:rFonts w:ascii="Arial" w:eastAsia="Calibri" w:hAnsi="Arial" w:cs="Arial"/>
          <w:color w:val="FF0000"/>
          <w:szCs w:val="24"/>
        </w:rPr>
      </w:pPr>
      <w:r>
        <w:rPr>
          <w:rFonts w:ascii="Arial" w:eastAsia="Calibri" w:hAnsi="Arial" w:cs="Arial"/>
          <w:szCs w:val="24"/>
        </w:rPr>
        <w:lastRenderedPageBreak/>
        <w:t xml:space="preserve">L’accompagnement </w:t>
      </w:r>
      <w:r w:rsidRPr="0014176F">
        <w:rPr>
          <w:rFonts w:ascii="Arial" w:eastAsia="Calibri" w:hAnsi="Arial" w:cs="Arial"/>
          <w:b/>
          <w:szCs w:val="24"/>
        </w:rPr>
        <w:t xml:space="preserve">au transfert de l’outil </w:t>
      </w:r>
      <w:proofErr w:type="spellStart"/>
      <w:r w:rsidRPr="0014176F">
        <w:rPr>
          <w:rFonts w:ascii="Arial" w:eastAsia="Calibri" w:hAnsi="Arial" w:cs="Arial"/>
          <w:b/>
          <w:szCs w:val="24"/>
        </w:rPr>
        <w:t>Géotrek</w:t>
      </w:r>
      <w:proofErr w:type="spellEnd"/>
      <w:r>
        <w:rPr>
          <w:rFonts w:ascii="Arial" w:eastAsia="Calibri" w:hAnsi="Arial" w:cs="Arial"/>
          <w:szCs w:val="24"/>
        </w:rPr>
        <w:t xml:space="preserve"> aux communautés de communes. Il s’agit d’un outil numérique au service du territoire permettant la gestion et la valorisation des chemins de randonnées du territoire dont le PNR est actuellement responsable.</w:t>
      </w:r>
    </w:p>
    <w:p w14:paraId="13960E8B" w14:textId="77777777" w:rsidR="00C60C1E" w:rsidRPr="00EE57B5" w:rsidRDefault="00C60C1E" w:rsidP="00C60C1E">
      <w:pPr>
        <w:jc w:val="both"/>
        <w:rPr>
          <w:rFonts w:ascii="Arial" w:hAnsi="Arial" w:cs="Arial"/>
          <w:b/>
        </w:rPr>
      </w:pPr>
    </w:p>
    <w:p w14:paraId="7EB897AD" w14:textId="6BB8AB31" w:rsidR="00C60C1E" w:rsidRPr="00354161" w:rsidRDefault="00C60C1E" w:rsidP="00C60C1E">
      <w:pPr>
        <w:pStyle w:val="Paragraphedeliste"/>
        <w:numPr>
          <w:ilvl w:val="0"/>
          <w:numId w:val="1"/>
        </w:numPr>
        <w:tabs>
          <w:tab w:val="left" w:pos="709"/>
        </w:tabs>
        <w:ind w:left="714" w:hanging="357"/>
        <w:contextualSpacing/>
        <w:jc w:val="both"/>
        <w:rPr>
          <w:rFonts w:ascii="Arial" w:hAnsi="Arial" w:cs="Arial"/>
          <w:spacing w:val="-1"/>
        </w:rPr>
      </w:pPr>
      <w:r w:rsidRPr="00EE57B5">
        <w:rPr>
          <w:rFonts w:ascii="Arial" w:hAnsi="Arial" w:cs="Arial"/>
        </w:rPr>
        <w:t xml:space="preserve"> </w:t>
      </w:r>
      <w:r w:rsidRPr="003D3FAB">
        <w:rPr>
          <w:rFonts w:ascii="Arial" w:hAnsi="Arial" w:cs="Arial"/>
          <w:b/>
          <w:spacing w:val="-1"/>
          <w:u w:val="single"/>
        </w:rPr>
        <w:t>La préservation, l’amélioration des connaissances et la valorisation des patrimoines naturels et de la biodiversité</w:t>
      </w:r>
      <w:r w:rsidRPr="003D3FAB">
        <w:rPr>
          <w:rFonts w:ascii="Arial" w:hAnsi="Arial" w:cs="Arial"/>
          <w:b/>
          <w:spacing w:val="-1"/>
        </w:rPr>
        <w:t xml:space="preserve"> : </w:t>
      </w:r>
    </w:p>
    <w:p w14:paraId="0A9FB5FF" w14:textId="77777777" w:rsidR="00C60C1E" w:rsidRPr="00726D8F" w:rsidRDefault="00C60C1E" w:rsidP="00C60C1E">
      <w:pPr>
        <w:pStyle w:val="Paragraphedeliste"/>
        <w:tabs>
          <w:tab w:val="left" w:pos="709"/>
        </w:tabs>
        <w:jc w:val="both"/>
        <w:rPr>
          <w:rFonts w:ascii="Arial" w:hAnsi="Arial" w:cs="Arial"/>
          <w:spacing w:val="-1"/>
        </w:rPr>
      </w:pPr>
    </w:p>
    <w:p w14:paraId="2C15ABB7" w14:textId="77777777" w:rsidR="00C60C1E" w:rsidRDefault="00C60C1E" w:rsidP="00C60C1E">
      <w:pPr>
        <w:pStyle w:val="Paragraphedeliste"/>
        <w:numPr>
          <w:ilvl w:val="0"/>
          <w:numId w:val="5"/>
        </w:numPr>
        <w:tabs>
          <w:tab w:val="left" w:pos="709"/>
        </w:tabs>
        <w:contextualSpacing/>
        <w:jc w:val="both"/>
        <w:rPr>
          <w:rFonts w:ascii="Arial" w:hAnsi="Arial" w:cs="Arial"/>
          <w:spacing w:val="-1"/>
        </w:rPr>
      </w:pPr>
      <w:r w:rsidRPr="00D53C7F">
        <w:rPr>
          <w:rFonts w:ascii="Arial" w:hAnsi="Arial" w:cs="Arial"/>
          <w:spacing w:val="-1"/>
        </w:rPr>
        <w:t xml:space="preserve">Les actions </w:t>
      </w:r>
      <w:r>
        <w:rPr>
          <w:rFonts w:ascii="Arial" w:hAnsi="Arial" w:cs="Arial"/>
          <w:spacing w:val="-1"/>
        </w:rPr>
        <w:t>en faveur</w:t>
      </w:r>
      <w:r w:rsidRPr="00D53C7F">
        <w:rPr>
          <w:rFonts w:ascii="Arial" w:hAnsi="Arial" w:cs="Arial"/>
          <w:spacing w:val="-1"/>
        </w:rPr>
        <w:t xml:space="preserve"> de la </w:t>
      </w:r>
      <w:r w:rsidRPr="0014176F">
        <w:rPr>
          <w:rFonts w:ascii="Arial" w:hAnsi="Arial" w:cs="Arial"/>
          <w:b/>
          <w:spacing w:val="-1"/>
        </w:rPr>
        <w:t>Trame Vert et Bleue</w:t>
      </w:r>
      <w:r w:rsidRPr="00D53C7F">
        <w:rPr>
          <w:rFonts w:ascii="Arial" w:hAnsi="Arial" w:cs="Arial"/>
          <w:spacing w:val="-1"/>
        </w:rPr>
        <w:t xml:space="preserve"> (haies, mares, coteaux calcaires, landes, milieux aquatiques et zones humides) </w:t>
      </w:r>
      <w:r>
        <w:rPr>
          <w:rFonts w:ascii="Arial" w:hAnsi="Arial" w:cs="Arial"/>
          <w:spacing w:val="-1"/>
        </w:rPr>
        <w:t xml:space="preserve">à travers </w:t>
      </w:r>
      <w:r w:rsidRPr="0014176F">
        <w:rPr>
          <w:rFonts w:ascii="Arial" w:hAnsi="Arial" w:cs="Arial"/>
          <w:b/>
          <w:spacing w:val="-1"/>
        </w:rPr>
        <w:t>des travaux de restauration et de préservation</w:t>
      </w:r>
      <w:r>
        <w:rPr>
          <w:rFonts w:ascii="Arial" w:hAnsi="Arial" w:cs="Arial"/>
          <w:spacing w:val="-1"/>
        </w:rPr>
        <w:t xml:space="preserve"> de ces milieux et des actions de </w:t>
      </w:r>
      <w:r w:rsidRPr="0014176F">
        <w:rPr>
          <w:rFonts w:ascii="Arial" w:hAnsi="Arial" w:cs="Arial"/>
          <w:b/>
          <w:spacing w:val="-1"/>
        </w:rPr>
        <w:t>sensibilisation</w:t>
      </w:r>
      <w:r>
        <w:rPr>
          <w:rFonts w:ascii="Arial" w:hAnsi="Arial" w:cs="Arial"/>
          <w:spacing w:val="-1"/>
        </w:rPr>
        <w:t xml:space="preserve"> des publics sur ce sujet.</w:t>
      </w:r>
    </w:p>
    <w:p w14:paraId="5669482C" w14:textId="77777777" w:rsidR="00C60C1E" w:rsidRPr="00D53C7F" w:rsidRDefault="00C60C1E" w:rsidP="00C60C1E">
      <w:pPr>
        <w:pStyle w:val="Paragraphedeliste"/>
        <w:tabs>
          <w:tab w:val="left" w:pos="709"/>
        </w:tabs>
        <w:jc w:val="both"/>
        <w:rPr>
          <w:rFonts w:ascii="Arial" w:hAnsi="Arial" w:cs="Arial"/>
          <w:spacing w:val="-1"/>
        </w:rPr>
      </w:pPr>
    </w:p>
    <w:p w14:paraId="20029EC5" w14:textId="7043D0CA" w:rsidR="00C60C1E" w:rsidRPr="003D3FAB" w:rsidRDefault="00C60C1E" w:rsidP="00C60C1E">
      <w:pPr>
        <w:pStyle w:val="Paragraphedeliste"/>
        <w:numPr>
          <w:ilvl w:val="0"/>
          <w:numId w:val="5"/>
        </w:numPr>
        <w:tabs>
          <w:tab w:val="left" w:pos="709"/>
        </w:tabs>
        <w:contextualSpacing/>
        <w:jc w:val="both"/>
        <w:rPr>
          <w:rFonts w:ascii="Arial" w:hAnsi="Arial" w:cs="Arial"/>
          <w:spacing w:val="-1"/>
        </w:rPr>
      </w:pPr>
      <w:r>
        <w:rPr>
          <w:rFonts w:ascii="Arial" w:hAnsi="Arial" w:cs="Arial"/>
          <w:spacing w:val="-1"/>
        </w:rPr>
        <w:t xml:space="preserve">La poursuite des actions </w:t>
      </w:r>
      <w:r w:rsidRPr="0014176F">
        <w:rPr>
          <w:rFonts w:ascii="Arial" w:hAnsi="Arial" w:cs="Arial"/>
          <w:b/>
          <w:spacing w:val="-1"/>
        </w:rPr>
        <w:t>d’acquisition de connaissance</w:t>
      </w:r>
      <w:r>
        <w:rPr>
          <w:rFonts w:ascii="Arial" w:hAnsi="Arial" w:cs="Arial"/>
          <w:spacing w:val="-1"/>
        </w:rPr>
        <w:t xml:space="preserve"> à travers des inventaires naturalistes, pour le suivi des espèces, afin d’orienter les projets </w:t>
      </w:r>
      <w:r w:rsidRPr="0014176F">
        <w:rPr>
          <w:rFonts w:ascii="Arial" w:hAnsi="Arial" w:cs="Arial"/>
          <w:b/>
          <w:spacing w:val="-1"/>
        </w:rPr>
        <w:t>d’aménagements, et la valorisation des données</w:t>
      </w:r>
      <w:r>
        <w:rPr>
          <w:rFonts w:ascii="Arial" w:hAnsi="Arial" w:cs="Arial"/>
          <w:spacing w:val="-1"/>
        </w:rPr>
        <w:t xml:space="preserve"> dans la plateforme régionale ODIN, et en </w:t>
      </w:r>
      <w:r w:rsidRPr="0014176F">
        <w:rPr>
          <w:rFonts w:ascii="Arial" w:hAnsi="Arial" w:cs="Arial"/>
          <w:b/>
          <w:spacing w:val="-1"/>
        </w:rPr>
        <w:t>inter</w:t>
      </w:r>
      <w:r>
        <w:rPr>
          <w:rFonts w:ascii="Arial" w:hAnsi="Arial" w:cs="Arial"/>
          <w:b/>
          <w:spacing w:val="-1"/>
        </w:rPr>
        <w:t>-</w:t>
      </w:r>
      <w:r w:rsidRPr="0014176F">
        <w:rPr>
          <w:rFonts w:ascii="Arial" w:hAnsi="Arial" w:cs="Arial"/>
          <w:b/>
          <w:spacing w:val="-1"/>
        </w:rPr>
        <w:t>parc</w:t>
      </w:r>
      <w:r>
        <w:rPr>
          <w:rFonts w:ascii="Arial" w:hAnsi="Arial" w:cs="Arial"/>
          <w:b/>
          <w:spacing w:val="-1"/>
        </w:rPr>
        <w:t>s</w:t>
      </w:r>
      <w:r w:rsidRPr="0014176F">
        <w:rPr>
          <w:rFonts w:ascii="Arial" w:hAnsi="Arial" w:cs="Arial"/>
          <w:b/>
          <w:spacing w:val="-1"/>
        </w:rPr>
        <w:t xml:space="preserve"> via le projet </w:t>
      </w:r>
      <w:proofErr w:type="spellStart"/>
      <w:r w:rsidRPr="0014176F">
        <w:rPr>
          <w:rFonts w:ascii="Arial" w:hAnsi="Arial" w:cs="Arial"/>
          <w:b/>
          <w:spacing w:val="-1"/>
        </w:rPr>
        <w:t>Géonature</w:t>
      </w:r>
      <w:proofErr w:type="spellEnd"/>
      <w:r>
        <w:rPr>
          <w:rFonts w:ascii="Arial" w:hAnsi="Arial" w:cs="Arial"/>
          <w:spacing w:val="-1"/>
        </w:rPr>
        <w:t xml:space="preserve"> (outil Open source développé par les parcs nationaux).</w:t>
      </w:r>
    </w:p>
    <w:p w14:paraId="1F91BCCA" w14:textId="77777777" w:rsidR="00C60C1E" w:rsidRDefault="00C60C1E" w:rsidP="00C60C1E">
      <w:pPr>
        <w:jc w:val="both"/>
        <w:rPr>
          <w:rFonts w:ascii="Arial" w:hAnsi="Arial" w:cs="Arial"/>
          <w:b/>
          <w:u w:val="single"/>
        </w:rPr>
      </w:pPr>
    </w:p>
    <w:p w14:paraId="35046754" w14:textId="4B637330" w:rsidR="00C60C1E" w:rsidRPr="00726D8F" w:rsidRDefault="00C60C1E" w:rsidP="00C60C1E">
      <w:pPr>
        <w:numPr>
          <w:ilvl w:val="0"/>
          <w:numId w:val="2"/>
        </w:numPr>
        <w:ind w:left="284" w:firstLine="0"/>
        <w:jc w:val="both"/>
        <w:rPr>
          <w:rFonts w:ascii="Arial" w:hAnsi="Arial" w:cs="Arial"/>
          <w:spacing w:val="-1"/>
        </w:rPr>
      </w:pPr>
      <w:r w:rsidRPr="00726D8F">
        <w:rPr>
          <w:rFonts w:ascii="Arial" w:hAnsi="Arial" w:cs="Arial"/>
          <w:b/>
          <w:spacing w:val="-1"/>
          <w:u w:val="single"/>
        </w:rPr>
        <w:t>Le développement économique</w:t>
      </w:r>
      <w:r>
        <w:rPr>
          <w:rFonts w:ascii="Arial" w:hAnsi="Arial" w:cs="Arial"/>
          <w:spacing w:val="-1"/>
        </w:rPr>
        <w:t xml:space="preserve"> </w:t>
      </w:r>
      <w:r w:rsidRPr="00726D8F">
        <w:rPr>
          <w:rFonts w:ascii="Arial" w:hAnsi="Arial" w:cs="Arial"/>
          <w:spacing w:val="-1"/>
        </w:rPr>
        <w:t xml:space="preserve">: </w:t>
      </w:r>
    </w:p>
    <w:p w14:paraId="04FCC21C" w14:textId="77777777" w:rsidR="00C60C1E" w:rsidRDefault="00C60C1E" w:rsidP="00C60C1E">
      <w:pPr>
        <w:jc w:val="both"/>
        <w:rPr>
          <w:rFonts w:ascii="Arial" w:hAnsi="Arial" w:cs="Arial"/>
          <w:b/>
          <w:u w:val="single"/>
        </w:rPr>
      </w:pPr>
    </w:p>
    <w:p w14:paraId="3382912C" w14:textId="4BB1398F" w:rsidR="00C60C1E" w:rsidRPr="00C60C1E" w:rsidRDefault="00531AB6" w:rsidP="00C60C1E">
      <w:pPr>
        <w:pStyle w:val="Paragraphedeliste"/>
        <w:numPr>
          <w:ilvl w:val="0"/>
          <w:numId w:val="5"/>
        </w:numPr>
        <w:jc w:val="both"/>
        <w:rPr>
          <w:rFonts w:ascii="Arial" w:hAnsi="Arial" w:cs="Arial"/>
          <w:spacing w:val="-1"/>
        </w:rPr>
      </w:pPr>
      <w:r>
        <w:rPr>
          <w:rFonts w:ascii="Arial" w:hAnsi="Arial" w:cs="Arial"/>
          <w:spacing w:val="-1"/>
        </w:rPr>
        <w:t>La sauvegarde de l</w:t>
      </w:r>
      <w:r w:rsidR="00C60C1E" w:rsidRPr="00C60C1E">
        <w:rPr>
          <w:rFonts w:ascii="Arial" w:hAnsi="Arial" w:cs="Arial"/>
          <w:spacing w:val="-1"/>
        </w:rPr>
        <w:t xml:space="preserve">a </w:t>
      </w:r>
      <w:r w:rsidR="00C60C1E" w:rsidRPr="00C60C1E">
        <w:rPr>
          <w:rFonts w:ascii="Arial" w:hAnsi="Arial" w:cs="Arial"/>
          <w:b/>
          <w:spacing w:val="-1"/>
        </w:rPr>
        <w:t xml:space="preserve">forêt et </w:t>
      </w:r>
      <w:r>
        <w:rPr>
          <w:rFonts w:ascii="Arial" w:hAnsi="Arial" w:cs="Arial"/>
          <w:b/>
          <w:spacing w:val="-1"/>
        </w:rPr>
        <w:t>du</w:t>
      </w:r>
      <w:r w:rsidR="00C60C1E" w:rsidRPr="00C60C1E">
        <w:rPr>
          <w:rFonts w:ascii="Arial" w:hAnsi="Arial" w:cs="Arial"/>
          <w:b/>
          <w:spacing w:val="-1"/>
        </w:rPr>
        <w:t xml:space="preserve"> bocage</w:t>
      </w:r>
      <w:r w:rsidR="00C60C1E" w:rsidRPr="00C60C1E">
        <w:rPr>
          <w:rFonts w:ascii="Arial" w:hAnsi="Arial" w:cs="Arial"/>
          <w:spacing w:val="-1"/>
        </w:rPr>
        <w:t xml:space="preserve"> à travers la mise en œuvre de la </w:t>
      </w:r>
      <w:r w:rsidR="00C60C1E" w:rsidRPr="00C60C1E">
        <w:rPr>
          <w:rFonts w:ascii="Arial" w:hAnsi="Arial" w:cs="Arial"/>
          <w:b/>
          <w:spacing w:val="-1"/>
        </w:rPr>
        <w:t xml:space="preserve">Charte forestière : </w:t>
      </w:r>
      <w:r w:rsidR="00C60C1E" w:rsidRPr="00C60C1E">
        <w:rPr>
          <w:rFonts w:ascii="Arial" w:hAnsi="Arial" w:cs="Arial"/>
          <w:spacing w:val="-1"/>
        </w:rPr>
        <w:t xml:space="preserve">actions en faveur de la </w:t>
      </w:r>
      <w:r w:rsidR="00C60C1E" w:rsidRPr="00C60C1E">
        <w:rPr>
          <w:rFonts w:ascii="Arial" w:hAnsi="Arial" w:cs="Arial"/>
          <w:b/>
          <w:spacing w:val="-1"/>
        </w:rPr>
        <w:t>valorisation du chêne du Perche</w:t>
      </w:r>
      <w:r w:rsidR="00C60C1E" w:rsidRPr="00C60C1E">
        <w:rPr>
          <w:rFonts w:ascii="Arial" w:hAnsi="Arial" w:cs="Arial"/>
          <w:spacing w:val="-1"/>
        </w:rPr>
        <w:t xml:space="preserve"> vers la Marque Parc, développement de </w:t>
      </w:r>
      <w:r w:rsidR="00C60C1E" w:rsidRPr="00C60C1E">
        <w:rPr>
          <w:rFonts w:ascii="Arial" w:hAnsi="Arial" w:cs="Arial"/>
          <w:b/>
          <w:spacing w:val="-1"/>
        </w:rPr>
        <w:t>l’agroforesterie et de la gestion durable du bocage</w:t>
      </w:r>
      <w:r>
        <w:rPr>
          <w:rFonts w:ascii="Arial" w:hAnsi="Arial" w:cs="Arial"/>
          <w:b/>
          <w:spacing w:val="-1"/>
        </w:rPr>
        <w:t>,</w:t>
      </w:r>
    </w:p>
    <w:p w14:paraId="37957412" w14:textId="77777777" w:rsidR="00C60C1E" w:rsidRPr="00C60C1E" w:rsidRDefault="00C60C1E" w:rsidP="00C60C1E">
      <w:pPr>
        <w:pStyle w:val="Paragraphedeliste"/>
        <w:jc w:val="both"/>
        <w:rPr>
          <w:rFonts w:ascii="Arial" w:hAnsi="Arial" w:cs="Arial"/>
          <w:spacing w:val="-1"/>
        </w:rPr>
      </w:pPr>
    </w:p>
    <w:p w14:paraId="3308080C" w14:textId="28A1EB2A" w:rsidR="00C60C1E" w:rsidRDefault="00C60C1E" w:rsidP="00C60C1E">
      <w:pPr>
        <w:numPr>
          <w:ilvl w:val="0"/>
          <w:numId w:val="5"/>
        </w:numPr>
        <w:jc w:val="both"/>
        <w:rPr>
          <w:rFonts w:ascii="Arial" w:hAnsi="Arial" w:cs="Arial"/>
          <w:spacing w:val="-1"/>
        </w:rPr>
      </w:pPr>
      <w:r>
        <w:rPr>
          <w:rFonts w:ascii="Arial" w:hAnsi="Arial" w:cs="Arial"/>
          <w:spacing w:val="-1"/>
        </w:rPr>
        <w:t xml:space="preserve">Le développement des </w:t>
      </w:r>
      <w:r w:rsidRPr="0014176F">
        <w:rPr>
          <w:rFonts w:ascii="Arial" w:hAnsi="Arial" w:cs="Arial"/>
          <w:b/>
          <w:spacing w:val="-1"/>
        </w:rPr>
        <w:t>filières locales</w:t>
      </w:r>
      <w:r>
        <w:rPr>
          <w:rFonts w:ascii="Arial" w:hAnsi="Arial" w:cs="Arial"/>
          <w:spacing w:val="-1"/>
        </w:rPr>
        <w:t> : mise</w:t>
      </w:r>
      <w:r w:rsidRPr="00E6590A">
        <w:rPr>
          <w:rFonts w:ascii="Arial" w:hAnsi="Arial" w:cs="Arial"/>
          <w:spacing w:val="-1"/>
        </w:rPr>
        <w:t xml:space="preserve"> en œuvre </w:t>
      </w:r>
      <w:r>
        <w:rPr>
          <w:rFonts w:ascii="Arial" w:hAnsi="Arial" w:cs="Arial"/>
          <w:spacing w:val="-1"/>
        </w:rPr>
        <w:t>d</w:t>
      </w:r>
      <w:r w:rsidRPr="00E6590A">
        <w:rPr>
          <w:rFonts w:ascii="Arial" w:hAnsi="Arial" w:cs="Arial"/>
          <w:spacing w:val="-1"/>
        </w:rPr>
        <w:t>es orientation</w:t>
      </w:r>
      <w:r>
        <w:rPr>
          <w:rFonts w:ascii="Arial" w:hAnsi="Arial" w:cs="Arial"/>
          <w:spacing w:val="-1"/>
        </w:rPr>
        <w:t>s</w:t>
      </w:r>
      <w:r w:rsidRPr="00E6590A">
        <w:rPr>
          <w:rFonts w:ascii="Arial" w:hAnsi="Arial" w:cs="Arial"/>
          <w:spacing w:val="-1"/>
        </w:rPr>
        <w:t xml:space="preserve"> du </w:t>
      </w:r>
      <w:r w:rsidRPr="0014176F">
        <w:rPr>
          <w:rFonts w:ascii="Arial" w:hAnsi="Arial" w:cs="Arial"/>
          <w:b/>
          <w:spacing w:val="-1"/>
        </w:rPr>
        <w:t>Projet Alimentaire du Territoire</w:t>
      </w:r>
      <w:r w:rsidRPr="00E6590A">
        <w:rPr>
          <w:rFonts w:ascii="Arial" w:hAnsi="Arial" w:cs="Arial"/>
          <w:spacing w:val="-1"/>
        </w:rPr>
        <w:t xml:space="preserve"> </w:t>
      </w:r>
      <w:r>
        <w:rPr>
          <w:rFonts w:ascii="Arial" w:hAnsi="Arial" w:cs="Arial"/>
          <w:spacing w:val="-1"/>
        </w:rPr>
        <w:t>(introduction des produits locaux dans la restauration scolaire, relocalisation d’une partie du système alimentaire, développement de l’agritourisme, valorisation des savoir-faire, accompagnement à la transition dans les pratiques agricoles et sur l’installation et transmission des terres agricoles, éducation aux enjeux alimentaire)</w:t>
      </w:r>
      <w:r w:rsidR="00531AB6">
        <w:rPr>
          <w:rFonts w:ascii="Arial" w:hAnsi="Arial" w:cs="Arial"/>
          <w:spacing w:val="-1"/>
        </w:rPr>
        <w:t xml:space="preserve">, </w:t>
      </w:r>
      <w:r w:rsidRPr="007D7DD6">
        <w:rPr>
          <w:rFonts w:ascii="Arial" w:hAnsi="Arial" w:cs="Arial"/>
          <w:b/>
          <w:spacing w:val="-1"/>
        </w:rPr>
        <w:t>utilisation d’éco-matériaux</w:t>
      </w:r>
      <w:r w:rsidRPr="00E6590A">
        <w:rPr>
          <w:rFonts w:ascii="Arial" w:hAnsi="Arial" w:cs="Arial"/>
          <w:spacing w:val="-1"/>
        </w:rPr>
        <w:t xml:space="preserve"> </w:t>
      </w:r>
      <w:r>
        <w:rPr>
          <w:rFonts w:ascii="Arial" w:hAnsi="Arial" w:cs="Arial"/>
          <w:spacing w:val="-1"/>
        </w:rPr>
        <w:t>pour le développement de</w:t>
      </w:r>
      <w:r w:rsidRPr="00E6590A">
        <w:rPr>
          <w:rFonts w:ascii="Arial" w:hAnsi="Arial" w:cs="Arial"/>
          <w:spacing w:val="-1"/>
        </w:rPr>
        <w:t xml:space="preserve"> projets d’</w:t>
      </w:r>
      <w:proofErr w:type="spellStart"/>
      <w:r w:rsidRPr="00E6590A">
        <w:rPr>
          <w:rFonts w:ascii="Arial" w:hAnsi="Arial" w:cs="Arial"/>
          <w:spacing w:val="-1"/>
        </w:rPr>
        <w:t>éco-construction</w:t>
      </w:r>
      <w:proofErr w:type="spellEnd"/>
      <w:r w:rsidRPr="00E6590A">
        <w:rPr>
          <w:rFonts w:ascii="Arial" w:hAnsi="Arial" w:cs="Arial"/>
          <w:spacing w:val="-1"/>
        </w:rPr>
        <w:t xml:space="preserve"> et éco-réhabilitation</w:t>
      </w:r>
      <w:r>
        <w:rPr>
          <w:rFonts w:ascii="Arial" w:hAnsi="Arial" w:cs="Arial"/>
          <w:spacing w:val="-1"/>
        </w:rPr>
        <w:t xml:space="preserve"> sur le territoire (travaux de recherche et développement et actions de sensibilisation/formations de différents publics).</w:t>
      </w:r>
    </w:p>
    <w:p w14:paraId="56297DA3" w14:textId="77777777" w:rsidR="00C60C1E" w:rsidRDefault="00C60C1E" w:rsidP="00C60C1E">
      <w:pPr>
        <w:pStyle w:val="Paragraphedeliste"/>
        <w:ind w:left="0"/>
        <w:rPr>
          <w:rFonts w:ascii="Arial" w:hAnsi="Arial" w:cs="Arial"/>
          <w:spacing w:val="-1"/>
        </w:rPr>
      </w:pPr>
    </w:p>
    <w:p w14:paraId="10C5C8C9" w14:textId="4A75FF2B" w:rsidR="00C60C1E" w:rsidRDefault="00C60C1E" w:rsidP="00C60C1E">
      <w:pPr>
        <w:numPr>
          <w:ilvl w:val="0"/>
          <w:numId w:val="5"/>
        </w:numPr>
        <w:jc w:val="both"/>
        <w:rPr>
          <w:rFonts w:ascii="Arial" w:hAnsi="Arial" w:cs="Arial"/>
          <w:spacing w:val="-1"/>
        </w:rPr>
      </w:pPr>
      <w:r>
        <w:rPr>
          <w:rFonts w:ascii="Arial" w:hAnsi="Arial" w:cs="Arial"/>
          <w:spacing w:val="-1"/>
        </w:rPr>
        <w:t xml:space="preserve">Le </w:t>
      </w:r>
      <w:r w:rsidRPr="007D7DD6">
        <w:rPr>
          <w:rFonts w:ascii="Arial" w:hAnsi="Arial" w:cs="Arial"/>
          <w:b/>
          <w:spacing w:val="-1"/>
        </w:rPr>
        <w:t>tourisme</w:t>
      </w:r>
      <w:r w:rsidR="00531AB6">
        <w:rPr>
          <w:rFonts w:ascii="Arial" w:hAnsi="Arial" w:cs="Arial"/>
          <w:spacing w:val="-1"/>
        </w:rPr>
        <w:t xml:space="preserve"> : </w:t>
      </w:r>
      <w:r>
        <w:rPr>
          <w:rFonts w:ascii="Arial" w:hAnsi="Arial" w:cs="Arial"/>
          <w:spacing w:val="-1"/>
        </w:rPr>
        <w:t xml:space="preserve">développement de </w:t>
      </w:r>
      <w:r w:rsidRPr="007D7DD6">
        <w:rPr>
          <w:rFonts w:ascii="Arial" w:hAnsi="Arial" w:cs="Arial"/>
          <w:b/>
          <w:spacing w:val="-1"/>
        </w:rPr>
        <w:t>l’offre de randonnées et du tourisme de nature</w:t>
      </w:r>
      <w:r>
        <w:rPr>
          <w:rFonts w:ascii="Arial" w:hAnsi="Arial" w:cs="Arial"/>
          <w:spacing w:val="-1"/>
        </w:rPr>
        <w:t xml:space="preserve"> en s’appuyant sur </w:t>
      </w:r>
      <w:r w:rsidRPr="007D7DD6">
        <w:rPr>
          <w:rFonts w:ascii="Arial" w:hAnsi="Arial" w:cs="Arial"/>
          <w:b/>
          <w:spacing w:val="-1"/>
        </w:rPr>
        <w:t>la Marque Parc</w:t>
      </w:r>
      <w:r>
        <w:rPr>
          <w:rFonts w:ascii="Arial" w:hAnsi="Arial" w:cs="Arial"/>
          <w:spacing w:val="-1"/>
        </w:rPr>
        <w:t xml:space="preserve"> tout en menant une réflexion sur la mise en œuvre d’actions permettant </w:t>
      </w:r>
      <w:r w:rsidRPr="007D7DD6">
        <w:rPr>
          <w:rFonts w:ascii="Arial" w:hAnsi="Arial" w:cs="Arial"/>
          <w:b/>
          <w:spacing w:val="-1"/>
        </w:rPr>
        <w:t>de limiter l’impact de la fréquentation du territoire</w:t>
      </w:r>
      <w:r w:rsidR="00531AB6">
        <w:rPr>
          <w:rFonts w:ascii="Arial" w:hAnsi="Arial" w:cs="Arial"/>
          <w:spacing w:val="-1"/>
        </w:rPr>
        <w:t xml:space="preserve"> (</w:t>
      </w:r>
      <w:r>
        <w:rPr>
          <w:rFonts w:ascii="Arial" w:hAnsi="Arial" w:cs="Arial"/>
          <w:spacing w:val="-1"/>
        </w:rPr>
        <w:t>découverte sans voiture</w:t>
      </w:r>
      <w:r w:rsidR="00531AB6">
        <w:rPr>
          <w:rFonts w:ascii="Arial" w:hAnsi="Arial" w:cs="Arial"/>
          <w:spacing w:val="-1"/>
        </w:rPr>
        <w:t xml:space="preserve">, </w:t>
      </w:r>
      <w:r>
        <w:rPr>
          <w:rFonts w:ascii="Arial" w:hAnsi="Arial" w:cs="Arial"/>
          <w:spacing w:val="-1"/>
        </w:rPr>
        <w:t>améliora</w:t>
      </w:r>
      <w:r w:rsidR="00531AB6">
        <w:rPr>
          <w:rFonts w:ascii="Arial" w:hAnsi="Arial" w:cs="Arial"/>
          <w:spacing w:val="-1"/>
        </w:rPr>
        <w:t>tion de</w:t>
      </w:r>
      <w:r>
        <w:rPr>
          <w:rFonts w:ascii="Arial" w:hAnsi="Arial" w:cs="Arial"/>
          <w:spacing w:val="-1"/>
        </w:rPr>
        <w:t xml:space="preserve"> la plus-value environnementale des prestations</w:t>
      </w:r>
      <w:r w:rsidR="00531AB6">
        <w:rPr>
          <w:rFonts w:ascii="Arial" w:hAnsi="Arial" w:cs="Arial"/>
          <w:spacing w:val="-1"/>
        </w:rPr>
        <w:t>…)</w:t>
      </w:r>
      <w:r>
        <w:rPr>
          <w:rFonts w:ascii="Arial" w:hAnsi="Arial" w:cs="Arial"/>
          <w:spacing w:val="-1"/>
        </w:rPr>
        <w:t xml:space="preserve"> Le PNR continuera également les actions de </w:t>
      </w:r>
      <w:r w:rsidRPr="007D7DD6">
        <w:rPr>
          <w:rFonts w:ascii="Arial" w:hAnsi="Arial" w:cs="Arial"/>
          <w:b/>
          <w:spacing w:val="-1"/>
        </w:rPr>
        <w:t>mise en réseau</w:t>
      </w:r>
      <w:r>
        <w:rPr>
          <w:rFonts w:ascii="Arial" w:hAnsi="Arial" w:cs="Arial"/>
          <w:spacing w:val="-1"/>
        </w:rPr>
        <w:t xml:space="preserve"> des acteurs du tourisme et la </w:t>
      </w:r>
      <w:r w:rsidRPr="007D7DD6">
        <w:rPr>
          <w:rFonts w:ascii="Arial" w:hAnsi="Arial" w:cs="Arial"/>
          <w:b/>
          <w:spacing w:val="-1"/>
        </w:rPr>
        <w:t>mise en lumière des patrimoines et de l’offre culturelle locale</w:t>
      </w:r>
      <w:r>
        <w:rPr>
          <w:rFonts w:ascii="Arial" w:hAnsi="Arial" w:cs="Arial"/>
          <w:spacing w:val="-1"/>
        </w:rPr>
        <w:t xml:space="preserve"> qui concourent à l’attractivité du territoire.</w:t>
      </w:r>
    </w:p>
    <w:p w14:paraId="0EB47015" w14:textId="77777777" w:rsidR="00C60C1E" w:rsidRDefault="00C60C1E" w:rsidP="00C60C1E">
      <w:pPr>
        <w:pStyle w:val="Paragraphedeliste"/>
        <w:rPr>
          <w:rFonts w:ascii="Arial" w:hAnsi="Arial" w:cs="Arial"/>
          <w:spacing w:val="-1"/>
        </w:rPr>
      </w:pPr>
    </w:p>
    <w:p w14:paraId="3B3C9DC9" w14:textId="77777777" w:rsidR="00C60C1E" w:rsidRPr="00D53C7F" w:rsidRDefault="00C60C1E" w:rsidP="00C60C1E">
      <w:pPr>
        <w:numPr>
          <w:ilvl w:val="0"/>
          <w:numId w:val="3"/>
        </w:numPr>
        <w:jc w:val="both"/>
        <w:rPr>
          <w:rFonts w:ascii="Arial" w:hAnsi="Arial" w:cs="Arial"/>
        </w:rPr>
      </w:pPr>
      <w:r w:rsidRPr="009A1531">
        <w:rPr>
          <w:rFonts w:ascii="Arial" w:hAnsi="Arial" w:cs="Arial"/>
          <w:b/>
          <w:u w:val="single"/>
        </w:rPr>
        <w:t>L’accompagnement du territoire à l’anticipation et l’adaptation aux conséquences du changement climatique :</w:t>
      </w:r>
    </w:p>
    <w:p w14:paraId="1F7DFECA" w14:textId="77777777" w:rsidR="00C60C1E" w:rsidRDefault="00C60C1E" w:rsidP="00C60C1E">
      <w:pPr>
        <w:ind w:left="360"/>
        <w:jc w:val="both"/>
        <w:rPr>
          <w:rFonts w:ascii="Arial" w:hAnsi="Arial" w:cs="Arial"/>
        </w:rPr>
      </w:pPr>
    </w:p>
    <w:p w14:paraId="3FA44BE5" w14:textId="77777777" w:rsidR="00C60C1E" w:rsidRDefault="00C60C1E" w:rsidP="00C60C1E">
      <w:pPr>
        <w:numPr>
          <w:ilvl w:val="0"/>
          <w:numId w:val="5"/>
        </w:numPr>
        <w:jc w:val="both"/>
        <w:rPr>
          <w:rFonts w:ascii="Arial" w:hAnsi="Arial" w:cs="Arial"/>
        </w:rPr>
      </w:pPr>
      <w:r>
        <w:rPr>
          <w:rFonts w:ascii="Arial" w:hAnsi="Arial" w:cs="Arial"/>
        </w:rPr>
        <w:t xml:space="preserve">Par des actions de </w:t>
      </w:r>
      <w:r w:rsidRPr="007D7DD6">
        <w:rPr>
          <w:rFonts w:ascii="Arial" w:hAnsi="Arial" w:cs="Arial"/>
          <w:b/>
        </w:rPr>
        <w:t>sensibilisation au changement climatique</w:t>
      </w:r>
      <w:r>
        <w:rPr>
          <w:rFonts w:ascii="Arial" w:hAnsi="Arial" w:cs="Arial"/>
        </w:rPr>
        <w:t xml:space="preserve"> (principalement dans le cadre de la révision de la Charte).</w:t>
      </w:r>
    </w:p>
    <w:p w14:paraId="1D007918" w14:textId="77777777" w:rsidR="00C60C1E" w:rsidRDefault="00C60C1E" w:rsidP="00C60C1E">
      <w:pPr>
        <w:ind w:left="720"/>
        <w:jc w:val="both"/>
        <w:rPr>
          <w:rFonts w:ascii="Arial" w:hAnsi="Arial" w:cs="Arial"/>
        </w:rPr>
      </w:pPr>
    </w:p>
    <w:p w14:paraId="36324C96" w14:textId="77777777" w:rsidR="00C60C1E" w:rsidRPr="007D7DD6" w:rsidRDefault="00C60C1E" w:rsidP="00C60C1E">
      <w:pPr>
        <w:numPr>
          <w:ilvl w:val="0"/>
          <w:numId w:val="5"/>
        </w:numPr>
        <w:jc w:val="both"/>
        <w:rPr>
          <w:rFonts w:ascii="Arial" w:hAnsi="Arial" w:cs="Arial"/>
        </w:rPr>
      </w:pPr>
      <w:r w:rsidRPr="007D7DD6">
        <w:rPr>
          <w:rFonts w:ascii="Arial" w:hAnsi="Arial" w:cs="Arial"/>
          <w:b/>
        </w:rPr>
        <w:t>L’évaluation de l’impact du changement climatique sur le territoire</w:t>
      </w:r>
      <w:r>
        <w:rPr>
          <w:rFonts w:ascii="Arial" w:hAnsi="Arial" w:cs="Arial"/>
        </w:rPr>
        <w:t xml:space="preserve">, ses milieux, ses activités, par la réalisation d’une </w:t>
      </w:r>
      <w:r w:rsidRPr="007D7DD6">
        <w:rPr>
          <w:rFonts w:ascii="Arial" w:hAnsi="Arial" w:cs="Arial"/>
          <w:b/>
        </w:rPr>
        <w:t>étude de vulnérabilité</w:t>
      </w:r>
      <w:r>
        <w:rPr>
          <w:rFonts w:ascii="Arial" w:hAnsi="Arial" w:cs="Arial"/>
        </w:rPr>
        <w:t xml:space="preserve"> qui utilisera une synthèse des travaux scientifiques existants et de scénarios à l’horizon 2040-2050.</w:t>
      </w:r>
    </w:p>
    <w:p w14:paraId="42B0D92E" w14:textId="77777777" w:rsidR="00C60C1E" w:rsidRDefault="00C60C1E" w:rsidP="00C60C1E">
      <w:pPr>
        <w:ind w:left="720"/>
        <w:jc w:val="both"/>
        <w:rPr>
          <w:rFonts w:ascii="Arial" w:hAnsi="Arial" w:cs="Arial"/>
        </w:rPr>
      </w:pPr>
    </w:p>
    <w:p w14:paraId="7A8260A2" w14:textId="77777777" w:rsidR="00C60C1E" w:rsidRPr="00B8332E" w:rsidRDefault="00C60C1E" w:rsidP="00C60C1E">
      <w:pPr>
        <w:numPr>
          <w:ilvl w:val="0"/>
          <w:numId w:val="3"/>
        </w:numPr>
        <w:jc w:val="both"/>
        <w:rPr>
          <w:rFonts w:ascii="Arial" w:hAnsi="Arial" w:cs="Arial"/>
          <w:b/>
          <w:u w:val="single"/>
        </w:rPr>
      </w:pPr>
      <w:r w:rsidRPr="00B8332E">
        <w:rPr>
          <w:rFonts w:ascii="Arial" w:hAnsi="Arial" w:cs="Arial"/>
          <w:b/>
          <w:u w:val="single"/>
        </w:rPr>
        <w:t xml:space="preserve">La gestion et l’animation du Parc, 2021 une année importante pour le Parc : </w:t>
      </w:r>
    </w:p>
    <w:p w14:paraId="76C219CA" w14:textId="77777777" w:rsidR="00C60C1E" w:rsidRPr="0054781E" w:rsidRDefault="00C60C1E" w:rsidP="00C60C1E">
      <w:pPr>
        <w:ind w:left="720"/>
        <w:jc w:val="both"/>
        <w:rPr>
          <w:rFonts w:ascii="Arial" w:hAnsi="Arial" w:cs="Arial"/>
          <w:highlight w:val="yellow"/>
        </w:rPr>
      </w:pPr>
    </w:p>
    <w:p w14:paraId="0F644CCD" w14:textId="14F7E0C5" w:rsidR="00C60C1E" w:rsidRPr="00930F9D" w:rsidRDefault="00531AB6" w:rsidP="00C60C1E">
      <w:pPr>
        <w:numPr>
          <w:ilvl w:val="0"/>
          <w:numId w:val="4"/>
        </w:numPr>
        <w:jc w:val="both"/>
        <w:rPr>
          <w:rFonts w:ascii="Arial" w:eastAsia="Calibri" w:hAnsi="Arial" w:cs="Arial"/>
          <w:iCs/>
        </w:rPr>
      </w:pPr>
      <w:r>
        <w:rPr>
          <w:rFonts w:ascii="Arial" w:eastAsia="Calibri" w:hAnsi="Arial" w:cs="Arial"/>
          <w:b/>
          <w:iCs/>
        </w:rPr>
        <w:t xml:space="preserve">Le PNR lance en 2021 </w:t>
      </w:r>
      <w:r w:rsidR="00C60C1E" w:rsidRPr="008156E2">
        <w:rPr>
          <w:rFonts w:ascii="Arial" w:eastAsia="Calibri" w:hAnsi="Arial" w:cs="Arial"/>
          <w:b/>
          <w:iCs/>
        </w:rPr>
        <w:t>la révision de sa Charte</w:t>
      </w:r>
      <w:r>
        <w:rPr>
          <w:rFonts w:ascii="Arial" w:eastAsia="Calibri" w:hAnsi="Arial" w:cs="Arial"/>
          <w:iCs/>
        </w:rPr>
        <w:t xml:space="preserve">, comprenant une mutualisation des moyens avec le </w:t>
      </w:r>
      <w:r w:rsidR="00C60C1E" w:rsidRPr="008156E2">
        <w:rPr>
          <w:rFonts w:ascii="Arial" w:eastAsia="Calibri" w:hAnsi="Arial" w:cs="Arial"/>
          <w:iCs/>
        </w:rPr>
        <w:t>PNR des Marais du Cotentin et du Bessin</w:t>
      </w:r>
      <w:r>
        <w:rPr>
          <w:rFonts w:ascii="Arial" w:eastAsia="Calibri" w:hAnsi="Arial" w:cs="Arial"/>
          <w:iCs/>
        </w:rPr>
        <w:t xml:space="preserve"> </w:t>
      </w:r>
      <w:r w:rsidR="00C60C1E" w:rsidRPr="008156E2">
        <w:rPr>
          <w:rFonts w:ascii="Arial" w:eastAsia="Calibri" w:hAnsi="Arial" w:cs="Arial"/>
          <w:iCs/>
        </w:rPr>
        <w:t xml:space="preserve">(rédaction de cahier des </w:t>
      </w:r>
      <w:r w:rsidR="00C60C1E" w:rsidRPr="008156E2">
        <w:rPr>
          <w:rFonts w:ascii="Arial" w:eastAsia="Calibri" w:hAnsi="Arial" w:cs="Arial"/>
          <w:iCs/>
        </w:rPr>
        <w:lastRenderedPageBreak/>
        <w:t>charges, prestation conjointe etc…).</w:t>
      </w:r>
      <w:r w:rsidR="00C60C1E">
        <w:rPr>
          <w:rFonts w:ascii="Arial" w:eastAsia="Calibri" w:hAnsi="Arial" w:cs="Arial"/>
          <w:iCs/>
        </w:rPr>
        <w:t xml:space="preserve"> Dans le cadre de cette révision le PNR envisage</w:t>
      </w:r>
      <w:r w:rsidR="00C60C1E" w:rsidRPr="008B5787">
        <w:t xml:space="preserve"> </w:t>
      </w:r>
      <w:r w:rsidR="00C60C1E">
        <w:rPr>
          <w:rFonts w:ascii="Arial" w:eastAsia="Calibri" w:hAnsi="Arial" w:cs="Arial"/>
          <w:iCs/>
        </w:rPr>
        <w:t>l</w:t>
      </w:r>
      <w:r w:rsidR="00C60C1E" w:rsidRPr="008B5787">
        <w:rPr>
          <w:rFonts w:ascii="Arial" w:eastAsia="Calibri" w:hAnsi="Arial" w:cs="Arial"/>
          <w:iCs/>
        </w:rPr>
        <w:t xml:space="preserve">a réalisation d’une </w:t>
      </w:r>
      <w:r w:rsidR="00C60C1E" w:rsidRPr="007D7DD6">
        <w:rPr>
          <w:rFonts w:ascii="Arial" w:eastAsia="Calibri" w:hAnsi="Arial" w:cs="Arial"/>
          <w:b/>
          <w:iCs/>
        </w:rPr>
        <w:t>étude socio-économique</w:t>
      </w:r>
      <w:r w:rsidR="00C60C1E" w:rsidRPr="008B5787">
        <w:rPr>
          <w:rFonts w:ascii="Arial" w:eastAsia="Calibri" w:hAnsi="Arial" w:cs="Arial"/>
          <w:iCs/>
        </w:rPr>
        <w:t xml:space="preserve"> afin d’identifier les atouts, faiblesses et spécificité du territoire</w:t>
      </w:r>
      <w:r w:rsidR="00C60C1E">
        <w:rPr>
          <w:rFonts w:ascii="Arial" w:eastAsia="Calibri" w:hAnsi="Arial" w:cs="Arial"/>
          <w:iCs/>
        </w:rPr>
        <w:t xml:space="preserve">. Cette procédure de rédaction de la Charte aura également comme objectif de </w:t>
      </w:r>
      <w:r w:rsidR="00C60C1E" w:rsidRPr="007D7DD6">
        <w:rPr>
          <w:rFonts w:ascii="Arial" w:eastAsia="Calibri" w:hAnsi="Arial" w:cs="Arial"/>
          <w:b/>
          <w:iCs/>
        </w:rPr>
        <w:t>favoriser l’adaptation du territoire au changement climatique</w:t>
      </w:r>
      <w:r w:rsidR="00C60C1E">
        <w:rPr>
          <w:rFonts w:ascii="Arial" w:eastAsia="Calibri" w:hAnsi="Arial" w:cs="Arial"/>
          <w:iCs/>
        </w:rPr>
        <w:t xml:space="preserve"> par l’intégration de cet enjeu dans toutes ses ambitions.</w:t>
      </w:r>
    </w:p>
    <w:p w14:paraId="15E3160A" w14:textId="77777777" w:rsidR="00C60C1E" w:rsidRDefault="00C60C1E" w:rsidP="00C60C1E">
      <w:pPr>
        <w:ind w:left="720"/>
        <w:jc w:val="both"/>
        <w:rPr>
          <w:rFonts w:ascii="Arial" w:eastAsia="Calibri" w:hAnsi="Arial" w:cs="Arial"/>
          <w:iCs/>
        </w:rPr>
      </w:pPr>
    </w:p>
    <w:p w14:paraId="43D12EA3" w14:textId="238259EA" w:rsidR="00C60C1E" w:rsidRPr="008156E2" w:rsidRDefault="00531AB6" w:rsidP="00C60C1E">
      <w:pPr>
        <w:numPr>
          <w:ilvl w:val="0"/>
          <w:numId w:val="4"/>
        </w:numPr>
        <w:jc w:val="both"/>
        <w:rPr>
          <w:rFonts w:ascii="Arial" w:eastAsia="Calibri" w:hAnsi="Arial" w:cs="Arial"/>
          <w:iCs/>
        </w:rPr>
      </w:pPr>
      <w:proofErr w:type="gramStart"/>
      <w:r>
        <w:rPr>
          <w:rFonts w:ascii="Arial" w:eastAsia="Calibri" w:hAnsi="Arial" w:cs="Arial"/>
          <w:iCs/>
        </w:rPr>
        <w:t>le</w:t>
      </w:r>
      <w:proofErr w:type="gramEnd"/>
      <w:r>
        <w:rPr>
          <w:rFonts w:ascii="Arial" w:eastAsia="Calibri" w:hAnsi="Arial" w:cs="Arial"/>
          <w:iCs/>
        </w:rPr>
        <w:t xml:space="preserve"> </w:t>
      </w:r>
      <w:r w:rsidRPr="007D7DD6">
        <w:rPr>
          <w:rFonts w:ascii="Arial" w:eastAsia="Calibri" w:hAnsi="Arial" w:cs="Arial"/>
          <w:b/>
          <w:iCs/>
        </w:rPr>
        <w:t xml:space="preserve">Manoir de </w:t>
      </w:r>
      <w:proofErr w:type="spellStart"/>
      <w:r w:rsidRPr="007D7DD6">
        <w:rPr>
          <w:rFonts w:ascii="Arial" w:eastAsia="Calibri" w:hAnsi="Arial" w:cs="Arial"/>
          <w:b/>
          <w:iCs/>
        </w:rPr>
        <w:t>Courboyer</w:t>
      </w:r>
      <w:proofErr w:type="spellEnd"/>
      <w:r>
        <w:rPr>
          <w:rFonts w:ascii="Arial" w:eastAsia="Calibri" w:hAnsi="Arial" w:cs="Arial"/>
          <w:b/>
          <w:iCs/>
        </w:rPr>
        <w:t>, M</w:t>
      </w:r>
      <w:r w:rsidR="00C60C1E">
        <w:rPr>
          <w:rFonts w:ascii="Arial" w:eastAsia="Calibri" w:hAnsi="Arial" w:cs="Arial"/>
          <w:iCs/>
        </w:rPr>
        <w:t>aison du Parc</w:t>
      </w:r>
      <w:r>
        <w:rPr>
          <w:rFonts w:ascii="Arial" w:eastAsia="Calibri" w:hAnsi="Arial" w:cs="Arial"/>
          <w:iCs/>
        </w:rPr>
        <w:t xml:space="preserve">, </w:t>
      </w:r>
      <w:r w:rsidR="00C60C1E" w:rsidRPr="00374160">
        <w:rPr>
          <w:rFonts w:ascii="Arial" w:eastAsia="Calibri" w:hAnsi="Arial" w:cs="Arial"/>
          <w:iCs/>
        </w:rPr>
        <w:t>classé Monument historique</w:t>
      </w:r>
      <w:r w:rsidR="00C60C1E">
        <w:rPr>
          <w:rFonts w:ascii="Arial" w:eastAsia="Calibri" w:hAnsi="Arial" w:cs="Arial"/>
          <w:iCs/>
        </w:rPr>
        <w:t>, est un véritable outil au service de la stratégie touristique du Parc</w:t>
      </w:r>
      <w:r>
        <w:rPr>
          <w:rFonts w:ascii="Arial" w:eastAsia="Calibri" w:hAnsi="Arial" w:cs="Arial"/>
          <w:iCs/>
        </w:rPr>
        <w:t>. Un</w:t>
      </w:r>
      <w:r w:rsidR="00C60C1E">
        <w:rPr>
          <w:rFonts w:ascii="Arial" w:eastAsia="Calibri" w:hAnsi="Arial" w:cs="Arial"/>
          <w:iCs/>
        </w:rPr>
        <w:t xml:space="preserve"> </w:t>
      </w:r>
      <w:r w:rsidR="00C60C1E" w:rsidRPr="007D7DD6">
        <w:rPr>
          <w:rFonts w:ascii="Arial" w:eastAsia="Calibri" w:hAnsi="Arial" w:cs="Arial"/>
          <w:b/>
          <w:iCs/>
        </w:rPr>
        <w:t>centre d’interprétation</w:t>
      </w:r>
      <w:r w:rsidR="00C60C1E">
        <w:rPr>
          <w:rFonts w:ascii="Arial" w:eastAsia="Calibri" w:hAnsi="Arial" w:cs="Arial"/>
          <w:iCs/>
        </w:rPr>
        <w:t xml:space="preserve"> est en cours d’élaboration afin d</w:t>
      </w:r>
      <w:r>
        <w:rPr>
          <w:rFonts w:ascii="Arial" w:eastAsia="Calibri" w:hAnsi="Arial" w:cs="Arial"/>
          <w:iCs/>
        </w:rPr>
        <w:t xml:space="preserve">’expliquer </w:t>
      </w:r>
      <w:r w:rsidR="00C60C1E">
        <w:rPr>
          <w:rFonts w:ascii="Arial" w:eastAsia="Calibri" w:hAnsi="Arial" w:cs="Arial"/>
          <w:iCs/>
        </w:rPr>
        <w:t xml:space="preserve">aux visiteurs </w:t>
      </w:r>
      <w:r>
        <w:rPr>
          <w:rFonts w:ascii="Arial" w:eastAsia="Calibri" w:hAnsi="Arial" w:cs="Arial"/>
          <w:iCs/>
        </w:rPr>
        <w:t xml:space="preserve">les missions et le fonctionnement du PNR. </w:t>
      </w:r>
      <w:r w:rsidR="00F740DB">
        <w:rPr>
          <w:rFonts w:ascii="Arial" w:eastAsia="Calibri" w:hAnsi="Arial" w:cs="Arial"/>
          <w:iCs/>
        </w:rPr>
        <w:t xml:space="preserve">A partir du second semestre 2021, </w:t>
      </w:r>
      <w:r w:rsidR="00C60C1E">
        <w:rPr>
          <w:rFonts w:ascii="Arial" w:eastAsia="Calibri" w:hAnsi="Arial" w:cs="Arial"/>
          <w:iCs/>
        </w:rPr>
        <w:t>le manoir f</w:t>
      </w:r>
      <w:r w:rsidR="00F740DB">
        <w:rPr>
          <w:rFonts w:ascii="Arial" w:eastAsia="Calibri" w:hAnsi="Arial" w:cs="Arial"/>
          <w:iCs/>
        </w:rPr>
        <w:t>era</w:t>
      </w:r>
      <w:r w:rsidR="00C60C1E">
        <w:rPr>
          <w:rFonts w:ascii="Arial" w:eastAsia="Calibri" w:hAnsi="Arial" w:cs="Arial"/>
          <w:iCs/>
        </w:rPr>
        <w:t xml:space="preserve"> l’objet de </w:t>
      </w:r>
      <w:r w:rsidR="00C60C1E" w:rsidRPr="007D7DD6">
        <w:rPr>
          <w:rFonts w:ascii="Arial" w:eastAsia="Calibri" w:hAnsi="Arial" w:cs="Arial"/>
          <w:b/>
          <w:iCs/>
        </w:rPr>
        <w:t>travaux de restauration de sa toiture</w:t>
      </w:r>
      <w:r>
        <w:rPr>
          <w:rFonts w:ascii="Arial" w:eastAsia="Calibri" w:hAnsi="Arial" w:cs="Arial"/>
          <w:iCs/>
        </w:rPr>
        <w:t>, soutenus par l</w:t>
      </w:r>
      <w:r w:rsidR="00C60C1E">
        <w:rPr>
          <w:rFonts w:ascii="Arial" w:eastAsia="Calibri" w:hAnsi="Arial" w:cs="Arial"/>
          <w:iCs/>
        </w:rPr>
        <w:t xml:space="preserve">a Région Normandie à hauteur de </w:t>
      </w:r>
      <w:r>
        <w:rPr>
          <w:rFonts w:ascii="Arial" w:eastAsia="Calibri" w:hAnsi="Arial" w:cs="Arial"/>
          <w:iCs/>
        </w:rPr>
        <w:t xml:space="preserve">près de </w:t>
      </w:r>
      <w:r w:rsidR="00C60C1E" w:rsidRPr="00F03520">
        <w:rPr>
          <w:rFonts w:ascii="Arial" w:eastAsia="Calibri" w:hAnsi="Arial" w:cs="Arial"/>
          <w:b/>
          <w:iCs/>
        </w:rPr>
        <w:t>3</w:t>
      </w:r>
      <w:r w:rsidR="00C60C1E">
        <w:rPr>
          <w:rFonts w:ascii="Arial" w:eastAsia="Calibri" w:hAnsi="Arial" w:cs="Arial"/>
          <w:b/>
          <w:iCs/>
        </w:rPr>
        <w:t>8</w:t>
      </w:r>
      <w:r w:rsidR="00C60C1E" w:rsidRPr="00F03520">
        <w:rPr>
          <w:rFonts w:ascii="Arial" w:eastAsia="Calibri" w:hAnsi="Arial" w:cs="Arial"/>
          <w:b/>
          <w:iCs/>
        </w:rPr>
        <w:t xml:space="preserve">0 000 </w:t>
      </w:r>
      <w:r>
        <w:rPr>
          <w:rFonts w:ascii="Arial" w:eastAsia="Calibri" w:hAnsi="Arial" w:cs="Arial"/>
          <w:b/>
          <w:iCs/>
        </w:rPr>
        <w:t>euros.</w:t>
      </w:r>
      <w:r w:rsidR="00C60C1E">
        <w:rPr>
          <w:rFonts w:ascii="Arial" w:eastAsia="Calibri" w:hAnsi="Arial" w:cs="Arial"/>
          <w:iCs/>
        </w:rPr>
        <w:t xml:space="preserve"> </w:t>
      </w:r>
      <w:r>
        <w:rPr>
          <w:rFonts w:ascii="Arial" w:eastAsia="Calibri" w:hAnsi="Arial" w:cs="Arial"/>
          <w:iCs/>
        </w:rPr>
        <w:t>A terme,</w:t>
      </w:r>
      <w:r w:rsidR="00C60C1E">
        <w:rPr>
          <w:rFonts w:ascii="Arial" w:eastAsia="Calibri" w:hAnsi="Arial" w:cs="Arial"/>
          <w:iCs/>
        </w:rPr>
        <w:t xml:space="preserve"> le PNR </w:t>
      </w:r>
      <w:r>
        <w:rPr>
          <w:rFonts w:ascii="Arial" w:eastAsia="Calibri" w:hAnsi="Arial" w:cs="Arial"/>
          <w:iCs/>
        </w:rPr>
        <w:t xml:space="preserve">réalisera des </w:t>
      </w:r>
      <w:r w:rsidR="00C60C1E">
        <w:rPr>
          <w:rFonts w:ascii="Arial" w:eastAsia="Calibri" w:hAnsi="Arial" w:cs="Arial"/>
          <w:iCs/>
        </w:rPr>
        <w:t xml:space="preserve">aménagements permettant l’amélioration de l’accessibilité du manoir. </w:t>
      </w:r>
    </w:p>
    <w:p w14:paraId="4AF6F51C" w14:textId="681261A9" w:rsidR="00C60C1E" w:rsidRDefault="00C60C1E" w:rsidP="00C60C1E">
      <w:pPr>
        <w:jc w:val="both"/>
        <w:rPr>
          <w:rFonts w:ascii="Arial" w:hAnsi="Arial" w:cs="Arial"/>
        </w:rPr>
      </w:pPr>
      <w:bookmarkStart w:id="1" w:name="_GoBack"/>
      <w:bookmarkEnd w:id="1"/>
    </w:p>
    <w:p w14:paraId="243988F5" w14:textId="4E47DC72" w:rsidR="00531AB6" w:rsidRDefault="00531AB6" w:rsidP="00C60C1E">
      <w:pPr>
        <w:jc w:val="both"/>
        <w:rPr>
          <w:rFonts w:ascii="Arial" w:hAnsi="Arial" w:cs="Arial"/>
        </w:rPr>
      </w:pPr>
    </w:p>
    <w:p w14:paraId="0DF7A1E9" w14:textId="77777777" w:rsidR="00531AB6" w:rsidRPr="00D13AB2" w:rsidRDefault="00531AB6" w:rsidP="00531AB6">
      <w:pPr>
        <w:jc w:val="both"/>
        <w:rPr>
          <w:rFonts w:ascii="Arial" w:eastAsia="Calibri" w:hAnsi="Arial" w:cs="Arial"/>
          <w:szCs w:val="24"/>
          <w:lang w:eastAsia="fr-FR"/>
        </w:rPr>
      </w:pPr>
      <w:r w:rsidRPr="00D13AB2">
        <w:rPr>
          <w:rFonts w:ascii="Arial" w:eastAsia="Calibri" w:hAnsi="Arial" w:cs="Arial"/>
          <w:szCs w:val="24"/>
          <w:lang w:eastAsia="fr-FR"/>
        </w:rPr>
        <w:t>Contact presse :</w:t>
      </w:r>
    </w:p>
    <w:p w14:paraId="700B1AF8" w14:textId="77777777" w:rsidR="00531AB6" w:rsidRDefault="00531AB6" w:rsidP="00531AB6">
      <w:pPr>
        <w:jc w:val="both"/>
        <w:rPr>
          <w:lang w:val="en-US"/>
        </w:rPr>
      </w:pPr>
      <w:r w:rsidRPr="00D13AB2">
        <w:rPr>
          <w:rFonts w:ascii="Arial" w:eastAsia="Calibri" w:hAnsi="Arial" w:cs="Arial"/>
          <w:szCs w:val="24"/>
          <w:lang w:val="en-US" w:eastAsia="fr-FR"/>
        </w:rPr>
        <w:t xml:space="preserve">Laure </w:t>
      </w:r>
      <w:proofErr w:type="spellStart"/>
      <w:r w:rsidRPr="00D13AB2">
        <w:rPr>
          <w:rFonts w:ascii="Arial" w:eastAsia="Calibri" w:hAnsi="Arial" w:cs="Arial"/>
          <w:szCs w:val="24"/>
          <w:lang w:val="en-US" w:eastAsia="fr-FR"/>
        </w:rPr>
        <w:t>Wattinne</w:t>
      </w:r>
      <w:proofErr w:type="spellEnd"/>
      <w:r w:rsidRPr="00D13AB2">
        <w:rPr>
          <w:rFonts w:ascii="Arial" w:eastAsia="Calibri" w:hAnsi="Arial" w:cs="Arial"/>
          <w:szCs w:val="24"/>
          <w:lang w:val="en-US" w:eastAsia="fr-FR"/>
        </w:rPr>
        <w:t xml:space="preserve"> - 02 31 06 78 96 – </w:t>
      </w:r>
      <w:hyperlink r:id="rId9" w:history="1">
        <w:r w:rsidRPr="00413875">
          <w:rPr>
            <w:rFonts w:ascii="Arial" w:eastAsia="Calibri" w:hAnsi="Arial" w:cs="Arial"/>
            <w:szCs w:val="24"/>
            <w:u w:val="single"/>
            <w:lang w:val="en-US" w:eastAsia="fr-FR"/>
          </w:rPr>
          <w:t>laure.wattinne@normandie.fr</w:t>
        </w:r>
      </w:hyperlink>
    </w:p>
    <w:p w14:paraId="35E0D928" w14:textId="77777777" w:rsidR="00531AB6" w:rsidRDefault="00531AB6" w:rsidP="00C60C1E">
      <w:pPr>
        <w:jc w:val="both"/>
        <w:rPr>
          <w:rFonts w:ascii="Arial" w:hAnsi="Arial" w:cs="Arial"/>
        </w:rPr>
      </w:pPr>
    </w:p>
    <w:p w14:paraId="7F262176" w14:textId="77777777" w:rsidR="00C60C1E" w:rsidRDefault="00C60C1E" w:rsidP="00C60C1E">
      <w:pPr>
        <w:jc w:val="both"/>
        <w:rPr>
          <w:rFonts w:ascii="Arial" w:hAnsi="Arial" w:cs="Arial"/>
        </w:rPr>
      </w:pPr>
    </w:p>
    <w:p w14:paraId="74DEBA74" w14:textId="77777777" w:rsidR="00C60C1E" w:rsidRDefault="00C60C1E" w:rsidP="00C60C1E">
      <w:pPr>
        <w:tabs>
          <w:tab w:val="left" w:pos="5812"/>
        </w:tabs>
        <w:contextualSpacing/>
        <w:jc w:val="both"/>
        <w:rPr>
          <w:rFonts w:ascii="Arial" w:hAnsi="Arial" w:cs="Arial"/>
        </w:rPr>
      </w:pPr>
      <w:r>
        <w:rPr>
          <w:rFonts w:ascii="Arial" w:hAnsi="Arial" w:cs="Arial"/>
          <w:b/>
        </w:rPr>
        <w:br w:type="page"/>
      </w:r>
      <w:r w:rsidRPr="00FA39E5">
        <w:rPr>
          <w:rFonts w:ascii="Arial" w:hAnsi="Arial" w:cs="Arial"/>
          <w:b/>
        </w:rPr>
        <w:lastRenderedPageBreak/>
        <w:t xml:space="preserve">Pour le PNR du Perche, l’engagement de la Région s’élève </w:t>
      </w:r>
      <w:r w:rsidRPr="000404EB">
        <w:rPr>
          <w:rFonts w:ascii="Arial" w:hAnsi="Arial" w:cs="Arial"/>
          <w:b/>
        </w:rPr>
        <w:t>à 1</w:t>
      </w:r>
      <w:r>
        <w:rPr>
          <w:rFonts w:ascii="Arial" w:hAnsi="Arial" w:cs="Arial"/>
          <w:b/>
        </w:rPr>
        <w:t> 824 000</w:t>
      </w:r>
      <w:r w:rsidRPr="000404EB">
        <w:rPr>
          <w:rFonts w:ascii="Arial" w:hAnsi="Arial" w:cs="Arial"/>
          <w:b/>
        </w:rPr>
        <w:t xml:space="preserve"> €,</w:t>
      </w:r>
      <w:r w:rsidRPr="000404EB">
        <w:rPr>
          <w:rFonts w:ascii="Arial" w:hAnsi="Arial" w:cs="Arial"/>
        </w:rPr>
        <w:t xml:space="preserve"> sur</w:t>
      </w:r>
      <w:r>
        <w:rPr>
          <w:rFonts w:ascii="Arial" w:hAnsi="Arial" w:cs="Arial"/>
        </w:rPr>
        <w:t xml:space="preserve"> les 3 ans du contrat</w:t>
      </w:r>
      <w:r w:rsidRPr="00F64A4C">
        <w:rPr>
          <w:rFonts w:ascii="Arial" w:hAnsi="Arial" w:cs="Arial"/>
        </w:rPr>
        <w:t xml:space="preserve"> : </w:t>
      </w:r>
    </w:p>
    <w:p w14:paraId="72216C45" w14:textId="77777777" w:rsidR="00C60C1E" w:rsidRPr="00F9035C" w:rsidRDefault="00C60C1E" w:rsidP="00C60C1E">
      <w:pPr>
        <w:ind w:left="714"/>
        <w:jc w:val="both"/>
        <w:rPr>
          <w:rFonts w:ascii="Arial" w:eastAsia="Calibri" w:hAnsi="Arial" w:cs="Arial"/>
          <w:iCs/>
        </w:rPr>
      </w:pPr>
    </w:p>
    <w:p w14:paraId="07439718" w14:textId="77777777" w:rsidR="00C60C1E" w:rsidRPr="00F9035C" w:rsidRDefault="00C60C1E" w:rsidP="00C60C1E">
      <w:pPr>
        <w:jc w:val="both"/>
        <w:rPr>
          <w:rFonts w:ascii="Arial" w:eastAsia="Calibri" w:hAnsi="Arial" w:cs="Arial"/>
          <w:szCs w:val="24"/>
          <w:lang w:eastAsia="fr-FR"/>
        </w:rPr>
      </w:pPr>
      <w:r w:rsidRPr="00F9035C">
        <w:rPr>
          <w:rFonts w:ascii="Arial" w:eastAsia="Calibri" w:hAnsi="Arial" w:cs="Arial"/>
          <w:szCs w:val="24"/>
          <w:lang w:eastAsia="fr-FR"/>
        </w:rPr>
        <w:t>Contact presse :</w:t>
      </w:r>
    </w:p>
    <w:p w14:paraId="4708294B" w14:textId="77777777" w:rsidR="00C60C1E" w:rsidRPr="00F9035C" w:rsidRDefault="00C60C1E" w:rsidP="00C60C1E">
      <w:pPr>
        <w:jc w:val="both"/>
        <w:rPr>
          <w:rFonts w:ascii="Arial" w:hAnsi="Arial" w:cs="Arial"/>
          <w:lang w:val="en-US"/>
        </w:rPr>
      </w:pPr>
      <w:r w:rsidRPr="00F9035C">
        <w:rPr>
          <w:rFonts w:ascii="Arial" w:eastAsia="Calibri" w:hAnsi="Arial" w:cs="Arial"/>
          <w:szCs w:val="24"/>
          <w:lang w:val="en-US" w:eastAsia="fr-FR"/>
        </w:rPr>
        <w:t xml:space="preserve">Laure </w:t>
      </w:r>
      <w:proofErr w:type="spellStart"/>
      <w:r w:rsidRPr="00F9035C">
        <w:rPr>
          <w:rFonts w:ascii="Arial" w:eastAsia="Calibri" w:hAnsi="Arial" w:cs="Arial"/>
          <w:szCs w:val="24"/>
          <w:lang w:val="en-US" w:eastAsia="fr-FR"/>
        </w:rPr>
        <w:t>Wattinne</w:t>
      </w:r>
      <w:proofErr w:type="spellEnd"/>
      <w:r w:rsidRPr="00F9035C">
        <w:rPr>
          <w:rFonts w:ascii="Arial" w:eastAsia="Calibri" w:hAnsi="Arial" w:cs="Arial"/>
          <w:szCs w:val="24"/>
          <w:lang w:val="en-US" w:eastAsia="fr-FR"/>
        </w:rPr>
        <w:t xml:space="preserve"> - 02 31 06 78 96 – </w:t>
      </w:r>
      <w:hyperlink r:id="rId10" w:history="1">
        <w:r w:rsidRPr="00F9035C">
          <w:rPr>
            <w:rFonts w:ascii="Arial" w:eastAsia="Calibri" w:hAnsi="Arial" w:cs="Arial"/>
            <w:szCs w:val="24"/>
            <w:u w:val="single"/>
            <w:lang w:val="en-US" w:eastAsia="fr-FR"/>
          </w:rPr>
          <w:t>laure.wattinne@normandie.fr</w:t>
        </w:r>
      </w:hyperlink>
    </w:p>
    <w:bookmarkEnd w:id="0"/>
    <w:p w14:paraId="034A1EFE" w14:textId="77777777" w:rsidR="00556F19" w:rsidRDefault="00F740DB"/>
    <w:sectPr w:rsidR="00556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2CF"/>
    <w:multiLevelType w:val="hybridMultilevel"/>
    <w:tmpl w:val="C6C643F6"/>
    <w:lvl w:ilvl="0" w:tplc="040C0001">
      <w:start w:val="1"/>
      <w:numFmt w:val="bullet"/>
      <w:lvlText w:val=""/>
      <w:lvlJc w:val="left"/>
      <w:pPr>
        <w:ind w:left="720" w:hanging="360"/>
      </w:pPr>
      <w:rPr>
        <w:rFonts w:ascii="Symbol" w:hAnsi="Symbol" w:hint="default"/>
      </w:rPr>
    </w:lvl>
    <w:lvl w:ilvl="1" w:tplc="B5562600">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96292"/>
    <w:multiLevelType w:val="hybridMultilevel"/>
    <w:tmpl w:val="ADCE5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E30A17"/>
    <w:multiLevelType w:val="hybridMultilevel"/>
    <w:tmpl w:val="961A1142"/>
    <w:lvl w:ilvl="0" w:tplc="040C000D">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 w15:restartNumberingAfterBreak="0">
    <w:nsid w:val="3D756234"/>
    <w:multiLevelType w:val="hybridMultilevel"/>
    <w:tmpl w:val="958C871A"/>
    <w:lvl w:ilvl="0" w:tplc="FFA4E2A0">
      <w:numFmt w:val="bullet"/>
      <w:lvlText w:val=""/>
      <w:lvlJc w:val="left"/>
      <w:pPr>
        <w:ind w:left="1080" w:hanging="360"/>
      </w:pPr>
      <w:rPr>
        <w:rFonts w:ascii="Symbol" w:eastAsia="Times New Roman" w:hAnsi="Symbo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CC94716"/>
    <w:multiLevelType w:val="hybridMultilevel"/>
    <w:tmpl w:val="35346096"/>
    <w:lvl w:ilvl="0" w:tplc="D44E6490">
      <w:start w:val="1"/>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241942"/>
    <w:multiLevelType w:val="hybridMultilevel"/>
    <w:tmpl w:val="11C6237C"/>
    <w:lvl w:ilvl="0" w:tplc="B556260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FD"/>
    <w:rsid w:val="00162598"/>
    <w:rsid w:val="00186384"/>
    <w:rsid w:val="00234F9D"/>
    <w:rsid w:val="00531AB6"/>
    <w:rsid w:val="009336FD"/>
    <w:rsid w:val="00C60C1E"/>
    <w:rsid w:val="00DC7DFF"/>
    <w:rsid w:val="00F740DB"/>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858A"/>
  <w15:chartTrackingRefBased/>
  <w15:docId w15:val="{669ADF90-DF60-484A-9B66-B39404E8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C1E"/>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6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0C1E"/>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06E3.1A953D5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1031</Words>
  <Characters>5676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4</cp:revision>
  <dcterms:created xsi:type="dcterms:W3CDTF">2021-03-17T10:53:00Z</dcterms:created>
  <dcterms:modified xsi:type="dcterms:W3CDTF">2021-03-18T14:59:00Z</dcterms:modified>
</cp:coreProperties>
</file>