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9376C" w:rsidRPr="00B9376C" w14:paraId="34A1B117" w14:textId="77777777" w:rsidTr="00423878">
        <w:tc>
          <w:tcPr>
            <w:tcW w:w="4531" w:type="dxa"/>
          </w:tcPr>
          <w:p w14:paraId="3E2712D5" w14:textId="77777777" w:rsidR="00B9376C" w:rsidRPr="00B9376C" w:rsidRDefault="00B9376C" w:rsidP="00423878">
            <w:pPr>
              <w:autoSpaceDE w:val="0"/>
              <w:autoSpaceDN w:val="0"/>
              <w:adjustRightInd w:val="0"/>
              <w:jc w:val="center"/>
              <w:rPr>
                <w:rFonts w:ascii="Times New Roman" w:hAnsi="Times New Roman" w:cs="Times New Roman"/>
                <w:b/>
                <w:bCs/>
                <w:i/>
                <w:sz w:val="28"/>
                <w:szCs w:val="28"/>
              </w:rPr>
            </w:pPr>
            <w:r w:rsidRPr="00B9376C">
              <w:rPr>
                <w:rFonts w:ascii="Times New Roman" w:hAnsi="Times New Roman" w:cs="Times New Roman"/>
                <w:b/>
                <w:bCs/>
                <w:i/>
                <w:noProof/>
                <w:sz w:val="28"/>
                <w:szCs w:val="28"/>
                <w:lang w:eastAsia="fr-FR"/>
              </w:rPr>
              <w:drawing>
                <wp:inline distT="0" distB="0" distL="0" distR="0" wp14:anchorId="253A07F8" wp14:editId="3E508E55">
                  <wp:extent cx="1205159" cy="1028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413" cy="1040867"/>
                          </a:xfrm>
                          <a:prstGeom prst="rect">
                            <a:avLst/>
                          </a:prstGeom>
                          <a:noFill/>
                        </pic:spPr>
                      </pic:pic>
                    </a:graphicData>
                  </a:graphic>
                </wp:inline>
              </w:drawing>
            </w:r>
          </w:p>
        </w:tc>
        <w:tc>
          <w:tcPr>
            <w:tcW w:w="4531" w:type="dxa"/>
          </w:tcPr>
          <w:p w14:paraId="7C0A5D14" w14:textId="77777777" w:rsidR="00B9376C" w:rsidRPr="00B9376C" w:rsidRDefault="00B9376C" w:rsidP="00423878">
            <w:pPr>
              <w:autoSpaceDE w:val="0"/>
              <w:autoSpaceDN w:val="0"/>
              <w:adjustRightInd w:val="0"/>
              <w:jc w:val="center"/>
              <w:rPr>
                <w:rFonts w:ascii="Times New Roman" w:hAnsi="Times New Roman" w:cs="Times New Roman"/>
                <w:b/>
                <w:bCs/>
                <w:i/>
                <w:sz w:val="28"/>
                <w:szCs w:val="28"/>
              </w:rPr>
            </w:pPr>
            <w:bookmarkStart w:id="0" w:name="_GoBack"/>
            <w:bookmarkEnd w:id="0"/>
            <w:r w:rsidRPr="00B9376C">
              <w:rPr>
                <w:rFonts w:ascii="Times New Roman" w:hAnsi="Times New Roman" w:cs="Times New Roman"/>
                <w:b/>
                <w:bCs/>
                <w:i/>
                <w:noProof/>
                <w:sz w:val="28"/>
                <w:szCs w:val="28"/>
                <w:lang w:eastAsia="fr-FR"/>
              </w:rPr>
              <w:drawing>
                <wp:inline distT="0" distB="0" distL="0" distR="0" wp14:anchorId="33713988" wp14:editId="19B8EA67">
                  <wp:extent cx="1266825" cy="120284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9339" cy="1214726"/>
                          </a:xfrm>
                          <a:prstGeom prst="rect">
                            <a:avLst/>
                          </a:prstGeom>
                          <a:noFill/>
                        </pic:spPr>
                      </pic:pic>
                    </a:graphicData>
                  </a:graphic>
                </wp:inline>
              </w:drawing>
            </w:r>
          </w:p>
        </w:tc>
      </w:tr>
    </w:tbl>
    <w:p w14:paraId="3A139DB1" w14:textId="77777777" w:rsidR="00B9376C" w:rsidRPr="00B9376C" w:rsidRDefault="00B9376C" w:rsidP="00B9376C">
      <w:pPr>
        <w:autoSpaceDE w:val="0"/>
        <w:autoSpaceDN w:val="0"/>
        <w:adjustRightInd w:val="0"/>
        <w:rPr>
          <w:rFonts w:ascii="Times New Roman" w:hAnsi="Times New Roman" w:cs="Times New Roman"/>
          <w:b/>
          <w:bCs/>
          <w:i/>
          <w:sz w:val="28"/>
          <w:szCs w:val="28"/>
        </w:rPr>
      </w:pPr>
    </w:p>
    <w:p w14:paraId="1D955D14" w14:textId="77777777" w:rsidR="00B9376C" w:rsidRPr="00B9376C" w:rsidRDefault="00B9376C" w:rsidP="00B9376C">
      <w:pPr>
        <w:autoSpaceDE w:val="0"/>
        <w:autoSpaceDN w:val="0"/>
        <w:adjustRightInd w:val="0"/>
        <w:jc w:val="center"/>
        <w:rPr>
          <w:rFonts w:ascii="Times New Roman" w:hAnsi="Times New Roman" w:cs="Times New Roman"/>
          <w:b/>
          <w:bCs/>
          <w:i/>
          <w:sz w:val="28"/>
          <w:szCs w:val="28"/>
        </w:rPr>
      </w:pPr>
    </w:p>
    <w:p w14:paraId="06209093" w14:textId="77777777" w:rsidR="00B9376C" w:rsidRPr="00B9376C" w:rsidRDefault="00B9376C" w:rsidP="00B9376C">
      <w:pPr>
        <w:autoSpaceDE w:val="0"/>
        <w:autoSpaceDN w:val="0"/>
        <w:adjustRightInd w:val="0"/>
        <w:jc w:val="center"/>
        <w:rPr>
          <w:rFonts w:ascii="Times New Roman" w:hAnsi="Times New Roman" w:cs="Times New Roman"/>
          <w:b/>
          <w:bCs/>
          <w:i/>
          <w:color w:val="000000" w:themeColor="text1"/>
          <w:sz w:val="28"/>
          <w:szCs w:val="28"/>
        </w:rPr>
      </w:pPr>
      <w:r w:rsidRPr="00B9376C">
        <w:rPr>
          <w:rFonts w:ascii="Times New Roman" w:hAnsi="Times New Roman" w:cs="Times New Roman"/>
          <w:b/>
          <w:bCs/>
          <w:i/>
          <w:color w:val="000000" w:themeColor="text1"/>
          <w:sz w:val="28"/>
          <w:szCs w:val="28"/>
        </w:rPr>
        <w:t>Communiqué de presse</w:t>
      </w:r>
    </w:p>
    <w:p w14:paraId="2A5715BF" w14:textId="77777777" w:rsidR="00B9376C" w:rsidRPr="00B9376C" w:rsidRDefault="00B9376C" w:rsidP="00B9376C">
      <w:pPr>
        <w:autoSpaceDE w:val="0"/>
        <w:autoSpaceDN w:val="0"/>
        <w:adjustRightInd w:val="0"/>
        <w:jc w:val="center"/>
        <w:rPr>
          <w:rFonts w:ascii="Times New Roman" w:hAnsi="Times New Roman" w:cs="Times New Roman"/>
          <w:bCs/>
          <w:i/>
          <w:sz w:val="28"/>
          <w:szCs w:val="28"/>
        </w:rPr>
      </w:pPr>
    </w:p>
    <w:p w14:paraId="69E9F8A8" w14:textId="77777777" w:rsidR="00B9376C" w:rsidRPr="00DD6DA8" w:rsidRDefault="00B9376C" w:rsidP="00B9376C">
      <w:pPr>
        <w:autoSpaceDE w:val="0"/>
        <w:autoSpaceDN w:val="0"/>
        <w:adjustRightInd w:val="0"/>
        <w:jc w:val="center"/>
        <w:rPr>
          <w:rFonts w:ascii="Times New Roman" w:hAnsi="Times New Roman" w:cs="Times New Roman"/>
          <w:b/>
          <w:bCs/>
          <w:color w:val="000000" w:themeColor="text1"/>
          <w:sz w:val="52"/>
          <w:szCs w:val="52"/>
        </w:rPr>
      </w:pPr>
      <w:r w:rsidRPr="00DD6DA8">
        <w:rPr>
          <w:rFonts w:ascii="Times New Roman" w:hAnsi="Times New Roman" w:cs="Times New Roman"/>
          <w:b/>
          <w:bCs/>
          <w:color w:val="000000" w:themeColor="text1"/>
          <w:sz w:val="52"/>
          <w:szCs w:val="52"/>
        </w:rPr>
        <w:t xml:space="preserve">Un nouveau service d’odontologie </w:t>
      </w:r>
    </w:p>
    <w:p w14:paraId="4FF52EAE" w14:textId="77777777" w:rsidR="00B9376C" w:rsidRPr="00DD6DA8" w:rsidRDefault="00B9376C" w:rsidP="00B9376C">
      <w:pPr>
        <w:autoSpaceDE w:val="0"/>
        <w:autoSpaceDN w:val="0"/>
        <w:adjustRightInd w:val="0"/>
        <w:jc w:val="center"/>
        <w:rPr>
          <w:rFonts w:ascii="Times New Roman" w:hAnsi="Times New Roman" w:cs="Times New Roman"/>
          <w:b/>
          <w:bCs/>
          <w:color w:val="000000" w:themeColor="text1"/>
          <w:sz w:val="52"/>
          <w:szCs w:val="52"/>
        </w:rPr>
      </w:pPr>
      <w:r w:rsidRPr="00DD6DA8">
        <w:rPr>
          <w:rFonts w:ascii="Times New Roman" w:hAnsi="Times New Roman" w:cs="Times New Roman"/>
          <w:b/>
          <w:bCs/>
          <w:color w:val="000000" w:themeColor="text1"/>
          <w:sz w:val="52"/>
          <w:szCs w:val="52"/>
        </w:rPr>
        <w:t xml:space="preserve">à Évreux pour renforcer l’offre de soins </w:t>
      </w:r>
    </w:p>
    <w:p w14:paraId="0C0CA766" w14:textId="77777777" w:rsidR="00B9376C" w:rsidRPr="00DD6DA8" w:rsidRDefault="00B9376C" w:rsidP="00B9376C">
      <w:pPr>
        <w:autoSpaceDE w:val="0"/>
        <w:autoSpaceDN w:val="0"/>
        <w:adjustRightInd w:val="0"/>
        <w:jc w:val="center"/>
        <w:rPr>
          <w:rFonts w:ascii="Times New Roman" w:hAnsi="Times New Roman" w:cs="Times New Roman"/>
          <w:b/>
          <w:bCs/>
          <w:i/>
          <w:sz w:val="52"/>
          <w:szCs w:val="52"/>
        </w:rPr>
      </w:pPr>
    </w:p>
    <w:p w14:paraId="5B4B37D1" w14:textId="77777777" w:rsidR="00FF6989" w:rsidRPr="00981D80" w:rsidRDefault="00B9376C" w:rsidP="00B9376C">
      <w:pPr>
        <w:autoSpaceDE w:val="0"/>
        <w:autoSpaceDN w:val="0"/>
        <w:jc w:val="both"/>
        <w:rPr>
          <w:rFonts w:ascii="Times New Roman" w:hAnsi="Times New Roman" w:cs="Times New Roman"/>
          <w:b/>
          <w:sz w:val="32"/>
          <w:szCs w:val="32"/>
        </w:rPr>
      </w:pPr>
      <w:r w:rsidRPr="00981D80">
        <w:rPr>
          <w:rFonts w:ascii="Times New Roman" w:hAnsi="Times New Roman" w:cs="Times New Roman"/>
          <w:b/>
          <w:sz w:val="32"/>
          <w:szCs w:val="32"/>
        </w:rPr>
        <w:t xml:space="preserve">Hervé Morin, président de la Région Normandie et Guy </w:t>
      </w:r>
      <w:proofErr w:type="spellStart"/>
      <w:r w:rsidRPr="00981D80">
        <w:rPr>
          <w:rFonts w:ascii="Times New Roman" w:hAnsi="Times New Roman" w:cs="Times New Roman"/>
          <w:b/>
          <w:sz w:val="32"/>
          <w:szCs w:val="32"/>
        </w:rPr>
        <w:t>Lefrand</w:t>
      </w:r>
      <w:proofErr w:type="spellEnd"/>
      <w:r w:rsidRPr="00981D80">
        <w:rPr>
          <w:rFonts w:ascii="Times New Roman" w:hAnsi="Times New Roman" w:cs="Times New Roman"/>
          <w:b/>
          <w:sz w:val="32"/>
          <w:szCs w:val="32"/>
        </w:rPr>
        <w:t>, vice-président de la Région Normandie, maire d’Évreux et président d’Évreux Portes de Normandie, aux côtés des représentants des différents partenaires de cette opération ont visité</w:t>
      </w:r>
      <w:r w:rsidRPr="00981D80">
        <w:rPr>
          <w:rFonts w:ascii="Times New Roman" w:hAnsi="Times New Roman" w:cs="Times New Roman"/>
          <w:b/>
          <w:color w:val="000000" w:themeColor="text1"/>
          <w:sz w:val="32"/>
          <w:szCs w:val="32"/>
        </w:rPr>
        <w:t>, ce mardi 9 février 2021, les locaux de la nouvelle antenne d’enseignement en odontologie du Centre hospitalier Eure-Seine</w:t>
      </w:r>
      <w:r w:rsidRPr="00981D80">
        <w:rPr>
          <w:rFonts w:ascii="Times New Roman" w:hAnsi="Times New Roman" w:cs="Times New Roman"/>
          <w:b/>
          <w:sz w:val="32"/>
          <w:szCs w:val="32"/>
        </w:rPr>
        <w:t xml:space="preserve">. </w:t>
      </w:r>
    </w:p>
    <w:p w14:paraId="57E44992" w14:textId="77777777" w:rsidR="00981D80" w:rsidRPr="00981D80" w:rsidRDefault="00981D80" w:rsidP="00B9376C">
      <w:pPr>
        <w:autoSpaceDE w:val="0"/>
        <w:autoSpaceDN w:val="0"/>
        <w:jc w:val="both"/>
        <w:rPr>
          <w:rFonts w:ascii="Times New Roman" w:hAnsi="Times New Roman" w:cs="Times New Roman"/>
          <w:color w:val="000000" w:themeColor="text1"/>
          <w:sz w:val="28"/>
          <w:szCs w:val="28"/>
        </w:rPr>
      </w:pPr>
    </w:p>
    <w:p w14:paraId="5C7EB3E4" w14:textId="5B57F1CE" w:rsidR="00B9376C" w:rsidRPr="00DD6DA8" w:rsidRDefault="00B9376C" w:rsidP="00B9376C">
      <w:pPr>
        <w:autoSpaceDE w:val="0"/>
        <w:autoSpaceDN w:val="0"/>
        <w:jc w:val="both"/>
        <w:rPr>
          <w:rFonts w:ascii="Times New Roman" w:hAnsi="Times New Roman" w:cs="Times New Roman"/>
          <w:color w:val="000000" w:themeColor="text1"/>
          <w:sz w:val="32"/>
          <w:szCs w:val="32"/>
        </w:rPr>
      </w:pPr>
      <w:r w:rsidRPr="00DD6DA8">
        <w:rPr>
          <w:rFonts w:ascii="Times New Roman" w:hAnsi="Times New Roman" w:cs="Times New Roman"/>
          <w:color w:val="000000" w:themeColor="text1"/>
          <w:sz w:val="32"/>
          <w:szCs w:val="32"/>
        </w:rPr>
        <w:t>Localisé sur le site de l’ancien institut Notre-Dame, à proximité de la gare SNCF et du pôle d’échanges, ce nouveau service doit permettre de former une dizaine d’étudiants stagiaires par an, de renforcer l’offre de soins sur le territoire et de répondre au déficit de praticiens dentaires en Normandie.</w:t>
      </w:r>
    </w:p>
    <w:p w14:paraId="03C828BE" w14:textId="77777777" w:rsidR="00B9376C" w:rsidRPr="00DD6DA8" w:rsidRDefault="00B9376C" w:rsidP="00B9376C">
      <w:pPr>
        <w:autoSpaceDE w:val="0"/>
        <w:autoSpaceDN w:val="0"/>
        <w:jc w:val="both"/>
        <w:rPr>
          <w:rFonts w:ascii="Times New Roman" w:hAnsi="Times New Roman" w:cs="Times New Roman"/>
          <w:color w:val="000000" w:themeColor="text1"/>
          <w:sz w:val="32"/>
          <w:szCs w:val="32"/>
        </w:rPr>
      </w:pPr>
      <w:r w:rsidRPr="00DD6DA8">
        <w:rPr>
          <w:rFonts w:ascii="Times New Roman" w:hAnsi="Times New Roman" w:cs="Times New Roman"/>
          <w:color w:val="000000" w:themeColor="text1"/>
          <w:sz w:val="32"/>
          <w:szCs w:val="32"/>
        </w:rPr>
        <w:t>En partenariat avec l’Université de Rouen et l’Université de Paris et dans la logique de la convention partenariale en odontologie signée le 1</w:t>
      </w:r>
      <w:r w:rsidRPr="00DD6DA8">
        <w:rPr>
          <w:rFonts w:ascii="Times New Roman" w:hAnsi="Times New Roman" w:cs="Times New Roman"/>
          <w:color w:val="000000" w:themeColor="text1"/>
          <w:sz w:val="32"/>
          <w:szCs w:val="32"/>
          <w:vertAlign w:val="superscript"/>
        </w:rPr>
        <w:t>er</w:t>
      </w:r>
      <w:r w:rsidRPr="00DD6DA8">
        <w:rPr>
          <w:rFonts w:ascii="Times New Roman" w:hAnsi="Times New Roman" w:cs="Times New Roman"/>
          <w:color w:val="000000" w:themeColor="text1"/>
          <w:sz w:val="32"/>
          <w:szCs w:val="32"/>
        </w:rPr>
        <w:t xml:space="preserve"> février 2021, cette antenne d’enseignement pose la première pierre du développement des lieux de stages en odontologie sur le territoire normand qui doivent à terme favoriser l’implantation de professionnels de santé à l’issue de leur cursus.</w:t>
      </w:r>
    </w:p>
    <w:p w14:paraId="30CFBE9E" w14:textId="77777777" w:rsidR="00B9376C" w:rsidRPr="00DD6DA8" w:rsidRDefault="00B9376C" w:rsidP="00B9376C">
      <w:pPr>
        <w:autoSpaceDE w:val="0"/>
        <w:autoSpaceDN w:val="0"/>
        <w:adjustRightInd w:val="0"/>
        <w:jc w:val="both"/>
        <w:rPr>
          <w:rFonts w:ascii="Times New Roman" w:hAnsi="Times New Roman" w:cs="Times New Roman"/>
          <w:bCs/>
          <w:color w:val="000000" w:themeColor="text1"/>
          <w:sz w:val="32"/>
          <w:szCs w:val="32"/>
        </w:rPr>
      </w:pPr>
    </w:p>
    <w:p w14:paraId="5A57BE03" w14:textId="355DEBCB" w:rsidR="00B9376C" w:rsidRPr="00EC5A87" w:rsidRDefault="00B9376C" w:rsidP="00B9376C">
      <w:pPr>
        <w:autoSpaceDE w:val="0"/>
        <w:autoSpaceDN w:val="0"/>
        <w:adjustRightInd w:val="0"/>
        <w:jc w:val="center"/>
        <w:rPr>
          <w:rFonts w:ascii="Times New Roman" w:hAnsi="Times New Roman" w:cs="Times New Roman"/>
          <w:b/>
          <w:sz w:val="36"/>
          <w:szCs w:val="36"/>
        </w:rPr>
      </w:pPr>
      <w:r w:rsidRPr="00EC5A87">
        <w:rPr>
          <w:rFonts w:ascii="Times New Roman" w:hAnsi="Times New Roman" w:cs="Times New Roman"/>
          <w:b/>
          <w:sz w:val="36"/>
          <w:szCs w:val="36"/>
        </w:rPr>
        <w:t>Un parcours de soins personnalisé</w:t>
      </w:r>
    </w:p>
    <w:p w14:paraId="732157DF" w14:textId="2FCC599A"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sz w:val="32"/>
          <w:szCs w:val="32"/>
        </w:rPr>
        <w:t xml:space="preserve">À travers ce nouveau projet, l’équipe médicale et </w:t>
      </w:r>
      <w:proofErr w:type="spellStart"/>
      <w:r w:rsidRPr="00DD6DA8">
        <w:rPr>
          <w:rFonts w:ascii="Times New Roman" w:hAnsi="Times New Roman" w:cs="Times New Roman"/>
          <w:sz w:val="32"/>
          <w:szCs w:val="32"/>
        </w:rPr>
        <w:t>para-médicale</w:t>
      </w:r>
      <w:proofErr w:type="spellEnd"/>
      <w:r w:rsidRPr="00DD6DA8">
        <w:rPr>
          <w:rFonts w:ascii="Times New Roman" w:hAnsi="Times New Roman" w:cs="Times New Roman"/>
          <w:sz w:val="32"/>
          <w:szCs w:val="32"/>
        </w:rPr>
        <w:t xml:space="preserve"> de ce service proposera </w:t>
      </w:r>
      <w:r w:rsidRPr="00DD6DA8">
        <w:rPr>
          <w:rFonts w:ascii="Times New Roman" w:hAnsi="Times New Roman" w:cs="Times New Roman"/>
          <w:b/>
          <w:sz w:val="32"/>
          <w:szCs w:val="32"/>
        </w:rPr>
        <w:t xml:space="preserve">un parcours de soins personnalisé </w:t>
      </w:r>
      <w:r w:rsidR="00B16EC3" w:rsidRPr="00DD6DA8">
        <w:rPr>
          <w:rFonts w:ascii="Times New Roman" w:hAnsi="Times New Roman" w:cs="Times New Roman"/>
          <w:b/>
          <w:sz w:val="32"/>
          <w:szCs w:val="32"/>
        </w:rPr>
        <w:t>avec l’aide de</w:t>
      </w:r>
      <w:r w:rsidRPr="00DD6DA8">
        <w:rPr>
          <w:rFonts w:ascii="Times New Roman" w:hAnsi="Times New Roman" w:cs="Times New Roman"/>
          <w:b/>
          <w:sz w:val="32"/>
          <w:szCs w:val="32"/>
        </w:rPr>
        <w:t xml:space="preserve"> spécialités</w:t>
      </w:r>
      <w:r w:rsidRPr="00DD6DA8">
        <w:rPr>
          <w:rFonts w:ascii="Times New Roman" w:hAnsi="Times New Roman" w:cs="Times New Roman"/>
          <w:sz w:val="32"/>
          <w:szCs w:val="32"/>
        </w:rPr>
        <w:t xml:space="preserve"> telles que la prise en charge de personnes à mobilités réduites ou en situation de handicap mental, la pédodontie, la chirurgie parodontale, la prise en charge de la dermatologie buccale et de l’implantologie. </w:t>
      </w:r>
    </w:p>
    <w:p w14:paraId="6134FD98" w14:textId="77777777"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sz w:val="32"/>
          <w:szCs w:val="32"/>
        </w:rPr>
        <w:t xml:space="preserve">Ce service assurera la prise en charge globale du patient. </w:t>
      </w:r>
    </w:p>
    <w:p w14:paraId="48F1AC86" w14:textId="77777777"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sz w:val="32"/>
          <w:szCs w:val="32"/>
        </w:rPr>
        <w:t xml:space="preserve">L’équipe d’odontologie travaillera en collaboration avec le service de stomatologie basé au Centre hospitalier Eure-Seine ainsi qu’avec les praticiens de ville. </w:t>
      </w:r>
    </w:p>
    <w:p w14:paraId="7A7477A1" w14:textId="77777777" w:rsidR="00B9376C" w:rsidRPr="00DD6DA8" w:rsidRDefault="00B9376C" w:rsidP="00B9376C">
      <w:pPr>
        <w:jc w:val="both"/>
        <w:rPr>
          <w:rFonts w:ascii="Times New Roman" w:hAnsi="Times New Roman" w:cs="Times New Roman"/>
          <w:sz w:val="32"/>
          <w:szCs w:val="32"/>
        </w:rPr>
      </w:pPr>
    </w:p>
    <w:p w14:paraId="623DC33D" w14:textId="77777777" w:rsidR="00B9376C" w:rsidRPr="00EC5A87" w:rsidRDefault="00B9376C" w:rsidP="00B9376C">
      <w:pPr>
        <w:jc w:val="center"/>
        <w:rPr>
          <w:rFonts w:ascii="Times New Roman" w:hAnsi="Times New Roman" w:cs="Times New Roman"/>
          <w:b/>
          <w:sz w:val="36"/>
          <w:szCs w:val="36"/>
        </w:rPr>
      </w:pPr>
      <w:r w:rsidRPr="00EC5A87">
        <w:rPr>
          <w:rFonts w:ascii="Times New Roman" w:hAnsi="Times New Roman" w:cs="Times New Roman"/>
          <w:b/>
          <w:sz w:val="36"/>
          <w:szCs w:val="36"/>
        </w:rPr>
        <w:t>Des équipements dernière génération</w:t>
      </w:r>
    </w:p>
    <w:p w14:paraId="7677EB8D" w14:textId="77777777"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sz w:val="32"/>
          <w:szCs w:val="32"/>
        </w:rPr>
        <w:t>Neuf, ce service sera équipé de matériels de dernière génération :</w:t>
      </w:r>
    </w:p>
    <w:p w14:paraId="71946BBE" w14:textId="04CE6883"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sz w:val="32"/>
          <w:szCs w:val="32"/>
        </w:rPr>
        <w:t xml:space="preserve">- </w:t>
      </w:r>
      <w:r w:rsidRPr="00DD6DA8">
        <w:rPr>
          <w:rFonts w:ascii="Times New Roman" w:hAnsi="Times New Roman" w:cs="Times New Roman"/>
          <w:color w:val="FF0000"/>
          <w:sz w:val="32"/>
          <w:szCs w:val="32"/>
        </w:rPr>
        <w:t xml:space="preserve"> </w:t>
      </w:r>
      <w:r w:rsidR="00FF6989" w:rsidRPr="00DD6DA8">
        <w:rPr>
          <w:rFonts w:ascii="Times New Roman" w:hAnsi="Times New Roman" w:cs="Times New Roman"/>
          <w:color w:val="000000" w:themeColor="text1"/>
          <w:sz w:val="32"/>
          <w:szCs w:val="32"/>
        </w:rPr>
        <w:t>Dix</w:t>
      </w:r>
      <w:r w:rsidR="00FF6989" w:rsidRPr="00DD6DA8">
        <w:rPr>
          <w:rFonts w:ascii="Times New Roman" w:hAnsi="Times New Roman" w:cs="Times New Roman"/>
          <w:color w:val="FF0000"/>
          <w:sz w:val="32"/>
          <w:szCs w:val="32"/>
        </w:rPr>
        <w:t xml:space="preserve"> </w:t>
      </w:r>
      <w:r w:rsidRPr="00DD6DA8">
        <w:rPr>
          <w:rFonts w:ascii="Times New Roman" w:hAnsi="Times New Roman" w:cs="Times New Roman"/>
          <w:sz w:val="32"/>
          <w:szCs w:val="32"/>
        </w:rPr>
        <w:t xml:space="preserve">fauteuils dentaires dont 2 salles aménagées spécialement pour accueillir des patients en situation de handicap. </w:t>
      </w:r>
    </w:p>
    <w:p w14:paraId="65F64B09" w14:textId="77777777"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sz w:val="32"/>
          <w:szCs w:val="32"/>
        </w:rPr>
        <w:t xml:space="preserve">- une salle de chirurgie  </w:t>
      </w:r>
    </w:p>
    <w:p w14:paraId="34A99194" w14:textId="77777777"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sz w:val="32"/>
          <w:szCs w:val="32"/>
        </w:rPr>
        <w:t xml:space="preserve">- une salle de radiologie dentaire </w:t>
      </w:r>
    </w:p>
    <w:p w14:paraId="6842B786" w14:textId="77777777" w:rsidR="00B9376C" w:rsidRPr="00EC5A87" w:rsidRDefault="00B9376C" w:rsidP="00B9376C">
      <w:pPr>
        <w:jc w:val="center"/>
        <w:rPr>
          <w:rFonts w:ascii="Times New Roman" w:hAnsi="Times New Roman" w:cs="Times New Roman"/>
          <w:b/>
          <w:sz w:val="36"/>
          <w:szCs w:val="36"/>
        </w:rPr>
      </w:pPr>
      <w:r w:rsidRPr="00EC5A87">
        <w:rPr>
          <w:rFonts w:ascii="Times New Roman" w:hAnsi="Times New Roman" w:cs="Times New Roman"/>
          <w:b/>
          <w:sz w:val="36"/>
          <w:szCs w:val="36"/>
        </w:rPr>
        <w:t>Calendrier :</w:t>
      </w:r>
    </w:p>
    <w:p w14:paraId="62878AEF" w14:textId="77777777" w:rsidR="00B9376C" w:rsidRPr="00DD6DA8" w:rsidRDefault="00B9376C" w:rsidP="00B9376C">
      <w:pPr>
        <w:pStyle w:val="Paragraphedeliste"/>
        <w:numPr>
          <w:ilvl w:val="0"/>
          <w:numId w:val="2"/>
        </w:numPr>
        <w:jc w:val="both"/>
        <w:rPr>
          <w:rFonts w:ascii="Times New Roman" w:hAnsi="Times New Roman" w:cs="Times New Roman"/>
          <w:sz w:val="32"/>
          <w:szCs w:val="32"/>
        </w:rPr>
      </w:pPr>
      <w:r w:rsidRPr="00DD6DA8">
        <w:rPr>
          <w:rFonts w:ascii="Times New Roman" w:hAnsi="Times New Roman" w:cs="Times New Roman"/>
          <w:sz w:val="32"/>
          <w:szCs w:val="32"/>
        </w:rPr>
        <w:t xml:space="preserve"> Inauguration du bâtiment et remise officielle des clés au CHES, le 09 février 2021.</w:t>
      </w:r>
    </w:p>
    <w:p w14:paraId="04E9EB50" w14:textId="77777777" w:rsidR="00B9376C" w:rsidRPr="00DD6DA8" w:rsidRDefault="00B9376C" w:rsidP="00B9376C">
      <w:pPr>
        <w:pStyle w:val="Paragraphedeliste"/>
        <w:jc w:val="both"/>
        <w:rPr>
          <w:rFonts w:ascii="Times New Roman" w:hAnsi="Times New Roman" w:cs="Times New Roman"/>
          <w:sz w:val="32"/>
          <w:szCs w:val="32"/>
        </w:rPr>
      </w:pPr>
    </w:p>
    <w:p w14:paraId="1CF5128A" w14:textId="77777777" w:rsidR="00B9376C" w:rsidRPr="00DD6DA8" w:rsidRDefault="00B9376C" w:rsidP="00B9376C">
      <w:pPr>
        <w:pStyle w:val="Paragraphedeliste"/>
        <w:numPr>
          <w:ilvl w:val="0"/>
          <w:numId w:val="2"/>
        </w:numPr>
        <w:jc w:val="both"/>
        <w:rPr>
          <w:rFonts w:ascii="Times New Roman" w:hAnsi="Times New Roman" w:cs="Times New Roman"/>
          <w:sz w:val="32"/>
          <w:szCs w:val="32"/>
        </w:rPr>
      </w:pPr>
      <w:r w:rsidRPr="00DD6DA8">
        <w:rPr>
          <w:rFonts w:ascii="Times New Roman" w:hAnsi="Times New Roman" w:cs="Times New Roman"/>
          <w:sz w:val="32"/>
          <w:szCs w:val="32"/>
        </w:rPr>
        <w:t xml:space="preserve"> Le nouveau service d’</w:t>
      </w:r>
      <w:proofErr w:type="spellStart"/>
      <w:r w:rsidRPr="00DD6DA8">
        <w:rPr>
          <w:rFonts w:ascii="Times New Roman" w:hAnsi="Times New Roman" w:cs="Times New Roman"/>
          <w:sz w:val="32"/>
          <w:szCs w:val="32"/>
        </w:rPr>
        <w:t>ondotologie</w:t>
      </w:r>
      <w:proofErr w:type="spellEnd"/>
      <w:r w:rsidRPr="00DD6DA8">
        <w:rPr>
          <w:rFonts w:ascii="Times New Roman" w:hAnsi="Times New Roman" w:cs="Times New Roman"/>
          <w:sz w:val="32"/>
          <w:szCs w:val="32"/>
        </w:rPr>
        <w:t xml:space="preserve"> du CHES pourra accueillir les patients au cours du printemps 2021.</w:t>
      </w:r>
    </w:p>
    <w:p w14:paraId="00D4EDA3" w14:textId="77777777" w:rsidR="00B9376C" w:rsidRPr="00DD6DA8" w:rsidRDefault="00B9376C" w:rsidP="00B9376C">
      <w:pPr>
        <w:pStyle w:val="Paragraphedeliste"/>
        <w:rPr>
          <w:rFonts w:ascii="Times New Roman" w:hAnsi="Times New Roman" w:cs="Times New Roman"/>
          <w:sz w:val="32"/>
          <w:szCs w:val="32"/>
        </w:rPr>
      </w:pPr>
    </w:p>
    <w:p w14:paraId="03AD2DDB" w14:textId="77777777" w:rsidR="00B9376C" w:rsidRPr="00DD6DA8" w:rsidRDefault="00B9376C" w:rsidP="00B9376C">
      <w:pPr>
        <w:pStyle w:val="Paragraphedeliste"/>
        <w:numPr>
          <w:ilvl w:val="0"/>
          <w:numId w:val="2"/>
        </w:numPr>
        <w:jc w:val="both"/>
        <w:rPr>
          <w:rFonts w:ascii="Times New Roman" w:hAnsi="Times New Roman" w:cs="Times New Roman"/>
          <w:sz w:val="32"/>
          <w:szCs w:val="32"/>
        </w:rPr>
      </w:pPr>
      <w:r w:rsidRPr="00DD6DA8">
        <w:rPr>
          <w:rFonts w:ascii="Times New Roman" w:hAnsi="Times New Roman" w:cs="Times New Roman"/>
          <w:sz w:val="32"/>
          <w:szCs w:val="32"/>
        </w:rPr>
        <w:t>L’arrivée des étudiants est prévue à la rentrée universitaire 2021. L’encadrement des étudiants en chirurgie dentaire sera effectué par les praticiens hospitaliers du CHES en lien avec les Universités de Rouen et de Paris.</w:t>
      </w:r>
    </w:p>
    <w:p w14:paraId="25C4E169" w14:textId="77777777" w:rsidR="00B9376C" w:rsidRPr="00DD6DA8" w:rsidRDefault="00B9376C" w:rsidP="00B9376C">
      <w:pPr>
        <w:pStyle w:val="Paragraphedeliste"/>
        <w:jc w:val="both"/>
        <w:rPr>
          <w:rFonts w:ascii="Times New Roman" w:hAnsi="Times New Roman" w:cs="Times New Roman"/>
          <w:sz w:val="32"/>
          <w:szCs w:val="32"/>
        </w:rPr>
      </w:pPr>
    </w:p>
    <w:p w14:paraId="0D08369F" w14:textId="77777777" w:rsidR="00B9376C" w:rsidRPr="00EC5A87" w:rsidRDefault="00B9376C" w:rsidP="00B9376C">
      <w:pPr>
        <w:jc w:val="center"/>
        <w:rPr>
          <w:rFonts w:ascii="Times New Roman" w:hAnsi="Times New Roman" w:cs="Times New Roman"/>
          <w:b/>
          <w:sz w:val="36"/>
          <w:szCs w:val="36"/>
        </w:rPr>
      </w:pPr>
      <w:r w:rsidRPr="00EC5A87">
        <w:rPr>
          <w:rFonts w:ascii="Times New Roman" w:hAnsi="Times New Roman" w:cs="Times New Roman"/>
          <w:b/>
          <w:sz w:val="36"/>
          <w:szCs w:val="36"/>
        </w:rPr>
        <w:t>Des partenaires financiers</w:t>
      </w:r>
    </w:p>
    <w:p w14:paraId="0F24322A" w14:textId="77777777"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sz w:val="32"/>
          <w:szCs w:val="32"/>
          <w:u w:val="single"/>
        </w:rPr>
        <w:t xml:space="preserve"> </w:t>
      </w:r>
    </w:p>
    <w:p w14:paraId="7AA54085" w14:textId="77777777"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sz w:val="32"/>
          <w:szCs w:val="32"/>
        </w:rPr>
        <w:t xml:space="preserve">L’Agglomération d’Évreux Portes de Normandie de par sa compétence  a assuré les investissements liés : </w:t>
      </w:r>
    </w:p>
    <w:p w14:paraId="30A92CE9" w14:textId="77777777" w:rsidR="00B9376C" w:rsidRPr="00DD6DA8" w:rsidRDefault="00B9376C" w:rsidP="00B9376C">
      <w:pPr>
        <w:pStyle w:val="Paragraphedeliste"/>
        <w:numPr>
          <w:ilvl w:val="0"/>
          <w:numId w:val="2"/>
        </w:numPr>
        <w:jc w:val="both"/>
        <w:rPr>
          <w:rFonts w:ascii="Times New Roman" w:hAnsi="Times New Roman" w:cs="Times New Roman"/>
          <w:sz w:val="32"/>
          <w:szCs w:val="32"/>
        </w:rPr>
      </w:pPr>
      <w:r w:rsidRPr="00DD6DA8">
        <w:rPr>
          <w:rFonts w:ascii="Times New Roman" w:hAnsi="Times New Roman" w:cs="Times New Roman"/>
          <w:sz w:val="32"/>
          <w:szCs w:val="32"/>
        </w:rPr>
        <w:t xml:space="preserve">à la réhabilitation du bâtiment et sa transformation en service d’odontologie </w:t>
      </w:r>
    </w:p>
    <w:p w14:paraId="652CA8CE" w14:textId="77777777" w:rsidR="00B9376C" w:rsidRPr="00DD6DA8" w:rsidRDefault="00B9376C" w:rsidP="00B9376C">
      <w:pPr>
        <w:pStyle w:val="Paragraphedeliste"/>
        <w:numPr>
          <w:ilvl w:val="0"/>
          <w:numId w:val="2"/>
        </w:numPr>
        <w:jc w:val="both"/>
        <w:rPr>
          <w:rFonts w:ascii="Times New Roman" w:hAnsi="Times New Roman" w:cs="Times New Roman"/>
          <w:sz w:val="32"/>
          <w:szCs w:val="32"/>
        </w:rPr>
      </w:pPr>
      <w:r w:rsidRPr="00DD6DA8">
        <w:rPr>
          <w:rFonts w:ascii="Times New Roman" w:hAnsi="Times New Roman" w:cs="Times New Roman"/>
          <w:sz w:val="32"/>
          <w:szCs w:val="32"/>
        </w:rPr>
        <w:t xml:space="preserve">à l’acquisition du matériel de dernière génération, </w:t>
      </w:r>
    </w:p>
    <w:p w14:paraId="7D54CF95" w14:textId="77777777" w:rsidR="00B9376C" w:rsidRPr="00DD6DA8" w:rsidRDefault="00B9376C" w:rsidP="00B9376C">
      <w:pPr>
        <w:pStyle w:val="Paragraphedeliste"/>
        <w:jc w:val="both"/>
        <w:rPr>
          <w:rFonts w:ascii="Times New Roman" w:hAnsi="Times New Roman" w:cs="Times New Roman"/>
          <w:sz w:val="32"/>
          <w:szCs w:val="32"/>
        </w:rPr>
      </w:pPr>
    </w:p>
    <w:p w14:paraId="39AC84C9" w14:textId="77777777" w:rsidR="00B9376C" w:rsidRPr="00DD6DA8" w:rsidRDefault="00B9376C" w:rsidP="00B9376C">
      <w:pPr>
        <w:jc w:val="both"/>
        <w:rPr>
          <w:rFonts w:ascii="Times New Roman" w:hAnsi="Times New Roman" w:cs="Times New Roman"/>
          <w:color w:val="000000" w:themeColor="text1"/>
          <w:sz w:val="32"/>
          <w:szCs w:val="32"/>
        </w:rPr>
      </w:pPr>
      <w:r w:rsidRPr="00DD6DA8">
        <w:rPr>
          <w:rFonts w:ascii="Times New Roman" w:hAnsi="Times New Roman" w:cs="Times New Roman"/>
          <w:color w:val="000000" w:themeColor="text1"/>
          <w:sz w:val="32"/>
          <w:szCs w:val="32"/>
        </w:rPr>
        <w:t>Cette opération a bénéficié du soutien financier de la Région Normandie pour un montant total de près de 1,15 millions d’euros, au titre du dispositif « Villes reconstruites » et du dispositif « RIN action Sup ».</w:t>
      </w:r>
    </w:p>
    <w:p w14:paraId="2A6EDE06" w14:textId="26B63860"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color w:val="000000" w:themeColor="text1"/>
          <w:sz w:val="32"/>
          <w:szCs w:val="32"/>
        </w:rPr>
        <w:t xml:space="preserve">Le projet a aussi bénéficié du soutien </w:t>
      </w:r>
      <w:r w:rsidR="00FF2E5C" w:rsidRPr="00DD6DA8">
        <w:rPr>
          <w:rFonts w:ascii="Times New Roman" w:hAnsi="Times New Roman" w:cs="Times New Roman"/>
          <w:color w:val="000000" w:themeColor="text1"/>
          <w:sz w:val="32"/>
          <w:szCs w:val="32"/>
        </w:rPr>
        <w:t xml:space="preserve">du Département de l’Eure </w:t>
      </w:r>
      <w:r w:rsidRPr="00DD6DA8">
        <w:rPr>
          <w:rFonts w:ascii="Times New Roman" w:hAnsi="Times New Roman" w:cs="Times New Roman"/>
          <w:color w:val="000000" w:themeColor="text1"/>
          <w:sz w:val="32"/>
          <w:szCs w:val="32"/>
        </w:rPr>
        <w:t xml:space="preserve">et est  soutenu par l’État via le Fonds national d’Aménagement </w:t>
      </w:r>
      <w:r w:rsidRPr="00DD6DA8">
        <w:rPr>
          <w:rFonts w:ascii="Times New Roman" w:hAnsi="Times New Roman" w:cs="Times New Roman"/>
          <w:sz w:val="32"/>
          <w:szCs w:val="32"/>
        </w:rPr>
        <w:t>et de développement du territoire.</w:t>
      </w:r>
    </w:p>
    <w:p w14:paraId="7A485F32" w14:textId="77777777" w:rsidR="00B9376C" w:rsidRPr="00DD6DA8" w:rsidRDefault="00B9376C" w:rsidP="00B9376C">
      <w:pPr>
        <w:jc w:val="both"/>
        <w:rPr>
          <w:rFonts w:ascii="Times New Roman" w:hAnsi="Times New Roman" w:cs="Times New Roman"/>
          <w:sz w:val="32"/>
          <w:szCs w:val="32"/>
        </w:rPr>
      </w:pPr>
    </w:p>
    <w:p w14:paraId="45790B42" w14:textId="77777777" w:rsidR="00B9376C" w:rsidRPr="00DD6DA8" w:rsidRDefault="00B9376C" w:rsidP="00B9376C">
      <w:pPr>
        <w:jc w:val="both"/>
        <w:rPr>
          <w:rFonts w:ascii="Times New Roman" w:hAnsi="Times New Roman" w:cs="Times New Roman"/>
          <w:sz w:val="32"/>
          <w:szCs w:val="32"/>
        </w:rPr>
      </w:pPr>
      <w:r w:rsidRPr="00DD6DA8">
        <w:rPr>
          <w:rFonts w:ascii="Times New Roman" w:hAnsi="Times New Roman" w:cs="Times New Roman"/>
          <w:sz w:val="32"/>
          <w:szCs w:val="32"/>
        </w:rPr>
        <w:t>Cette opération est réalisée en partenariat avec L’ARS et le centre hospitalier Eure-Seine.</w:t>
      </w:r>
    </w:p>
    <w:p w14:paraId="4FB1B3D3" w14:textId="77777777" w:rsidR="00B9376C" w:rsidRPr="00DD6DA8" w:rsidRDefault="00B9376C" w:rsidP="00B9376C">
      <w:pPr>
        <w:rPr>
          <w:rFonts w:ascii="Times New Roman" w:hAnsi="Times New Roman" w:cs="Times New Roman"/>
          <w:b/>
          <w:sz w:val="32"/>
          <w:szCs w:val="32"/>
        </w:rPr>
      </w:pPr>
      <w:r w:rsidRPr="00DD6DA8">
        <w:rPr>
          <w:rFonts w:ascii="Times New Roman" w:hAnsi="Times New Roman" w:cs="Times New Roman"/>
          <w:b/>
          <w:sz w:val="32"/>
          <w:szCs w:val="32"/>
        </w:rPr>
        <w:t>Détail du financement :</w:t>
      </w:r>
    </w:p>
    <w:p w14:paraId="6F4C7F1D" w14:textId="77777777" w:rsidR="00B9376C" w:rsidRPr="00DD6DA8" w:rsidRDefault="00B9376C" w:rsidP="00B9376C">
      <w:pPr>
        <w:rPr>
          <w:rFonts w:ascii="Times New Roman" w:hAnsi="Times New Roman" w:cs="Times New Roman"/>
          <w:sz w:val="32"/>
          <w:szCs w:val="32"/>
        </w:rPr>
      </w:pPr>
      <w:r w:rsidRPr="00DD6DA8">
        <w:rPr>
          <w:rFonts w:ascii="Times New Roman" w:hAnsi="Times New Roman" w:cs="Times New Roman"/>
          <w:sz w:val="32"/>
          <w:szCs w:val="32"/>
        </w:rPr>
        <w:t>Montant de l’opération des Travaux : 2 252 747 €</w:t>
      </w:r>
    </w:p>
    <w:p w14:paraId="64B57717" w14:textId="066DB733" w:rsidR="00B9376C" w:rsidRPr="00DD6DA8" w:rsidRDefault="00B9376C" w:rsidP="00B9376C">
      <w:pPr>
        <w:pStyle w:val="Paragraphedeliste"/>
        <w:numPr>
          <w:ilvl w:val="0"/>
          <w:numId w:val="1"/>
        </w:numPr>
        <w:rPr>
          <w:rFonts w:ascii="Times New Roman" w:hAnsi="Times New Roman" w:cs="Times New Roman"/>
          <w:color w:val="000000" w:themeColor="text1"/>
          <w:sz w:val="32"/>
          <w:szCs w:val="32"/>
        </w:rPr>
      </w:pPr>
      <w:bookmarkStart w:id="1" w:name="_Hlk63678381"/>
      <w:r w:rsidRPr="00DD6DA8">
        <w:rPr>
          <w:rFonts w:ascii="Times New Roman" w:hAnsi="Times New Roman" w:cs="Times New Roman"/>
          <w:sz w:val="32"/>
          <w:szCs w:val="32"/>
        </w:rPr>
        <w:t xml:space="preserve">La Région Normandie </w:t>
      </w:r>
      <w:r w:rsidRPr="00DD6DA8">
        <w:rPr>
          <w:rFonts w:ascii="Times New Roman" w:hAnsi="Times New Roman" w:cs="Times New Roman"/>
          <w:color w:val="FF0000"/>
          <w:sz w:val="32"/>
          <w:szCs w:val="32"/>
        </w:rPr>
        <w:t xml:space="preserve">: </w:t>
      </w:r>
      <w:r w:rsidR="00D758CB">
        <w:rPr>
          <w:rFonts w:ascii="Times New Roman" w:hAnsi="Times New Roman" w:cs="Times New Roman"/>
          <w:color w:val="000000" w:themeColor="text1"/>
          <w:sz w:val="32"/>
          <w:szCs w:val="32"/>
        </w:rPr>
        <w:t xml:space="preserve">648 150 € </w:t>
      </w:r>
      <w:r w:rsidRPr="00DD6DA8">
        <w:rPr>
          <w:rFonts w:ascii="Times New Roman" w:hAnsi="Times New Roman" w:cs="Times New Roman"/>
          <w:color w:val="000000" w:themeColor="text1"/>
          <w:sz w:val="32"/>
          <w:szCs w:val="32"/>
        </w:rPr>
        <w:t xml:space="preserve">au titre du dispositif « Villes reconstruites » pour la réhabilitation du centre dentaire dans le bâtiment Notre Dame et 500 000 euros au titre du dispositif « RIN action » pour l’acquisition des fauteuils dentaires pour la formation </w:t>
      </w:r>
    </w:p>
    <w:bookmarkEnd w:id="1"/>
    <w:p w14:paraId="20A69B6D" w14:textId="77777777" w:rsidR="00B9376C" w:rsidRPr="00DD6DA8" w:rsidRDefault="00B9376C" w:rsidP="00B9376C">
      <w:pPr>
        <w:pStyle w:val="Paragraphedeliste"/>
        <w:numPr>
          <w:ilvl w:val="0"/>
          <w:numId w:val="1"/>
        </w:numPr>
        <w:rPr>
          <w:rFonts w:ascii="Times New Roman" w:hAnsi="Times New Roman" w:cs="Times New Roman"/>
          <w:sz w:val="32"/>
          <w:szCs w:val="32"/>
        </w:rPr>
      </w:pPr>
      <w:r w:rsidRPr="00DD6DA8">
        <w:rPr>
          <w:rFonts w:ascii="Times New Roman" w:hAnsi="Times New Roman" w:cs="Times New Roman"/>
          <w:sz w:val="32"/>
          <w:szCs w:val="32"/>
        </w:rPr>
        <w:t>le Département de l’Eure : 784 850 €</w:t>
      </w:r>
    </w:p>
    <w:p w14:paraId="32A577EB" w14:textId="77777777" w:rsidR="00B9376C" w:rsidRPr="00DD6DA8" w:rsidRDefault="00B9376C" w:rsidP="00B9376C">
      <w:pPr>
        <w:pStyle w:val="Paragraphedeliste"/>
        <w:numPr>
          <w:ilvl w:val="0"/>
          <w:numId w:val="1"/>
        </w:numPr>
        <w:rPr>
          <w:rFonts w:ascii="Times New Roman" w:hAnsi="Times New Roman" w:cs="Times New Roman"/>
          <w:sz w:val="32"/>
          <w:szCs w:val="32"/>
        </w:rPr>
      </w:pPr>
      <w:r w:rsidRPr="00DD6DA8">
        <w:rPr>
          <w:rFonts w:ascii="Times New Roman" w:hAnsi="Times New Roman" w:cs="Times New Roman"/>
          <w:sz w:val="32"/>
          <w:szCs w:val="32"/>
        </w:rPr>
        <w:t>l’Agglomération d’Évreux Portes de Normandie : 632 028 €</w:t>
      </w:r>
    </w:p>
    <w:p w14:paraId="54A66708" w14:textId="5AD9E67D" w:rsidR="00B9376C" w:rsidRPr="00DD6DA8" w:rsidRDefault="00B9376C" w:rsidP="00FF2E5C">
      <w:pPr>
        <w:pStyle w:val="Paragraphedeliste"/>
        <w:numPr>
          <w:ilvl w:val="0"/>
          <w:numId w:val="1"/>
        </w:numPr>
        <w:rPr>
          <w:rFonts w:ascii="Times New Roman" w:hAnsi="Times New Roman" w:cs="Times New Roman"/>
          <w:sz w:val="32"/>
          <w:szCs w:val="32"/>
        </w:rPr>
      </w:pPr>
      <w:r w:rsidRPr="00DD6DA8">
        <w:rPr>
          <w:rFonts w:ascii="Times New Roman" w:hAnsi="Times New Roman" w:cs="Times New Roman"/>
          <w:sz w:val="32"/>
          <w:szCs w:val="32"/>
        </w:rPr>
        <w:t>par l’Etat ( Fonds national d’Aménagement et de développement du territoire) : 187 719 €</w:t>
      </w:r>
    </w:p>
    <w:p w14:paraId="0ECB85D6" w14:textId="77777777" w:rsidR="00B9376C" w:rsidRPr="00EC5A87" w:rsidRDefault="00B9376C" w:rsidP="00B9376C">
      <w:pPr>
        <w:shd w:val="clear" w:color="auto" w:fill="FFFFFF"/>
        <w:spacing w:after="0" w:line="240" w:lineRule="auto"/>
        <w:rPr>
          <w:rFonts w:ascii="Times New Roman" w:eastAsia="Times New Roman" w:hAnsi="Times New Roman" w:cs="Times New Roman"/>
          <w:b/>
          <w:bCs/>
          <w:color w:val="FF0000"/>
          <w:sz w:val="32"/>
          <w:szCs w:val="32"/>
          <w:lang w:eastAsia="fr-FR"/>
        </w:rPr>
      </w:pPr>
      <w:r w:rsidRPr="00EC5A87">
        <w:rPr>
          <w:rFonts w:ascii="Times New Roman" w:eastAsia="Times New Roman" w:hAnsi="Times New Roman" w:cs="Times New Roman"/>
          <w:b/>
          <w:color w:val="000000" w:themeColor="text1"/>
          <w:sz w:val="32"/>
          <w:szCs w:val="32"/>
          <w:u w:val="single"/>
          <w:lang w:eastAsia="fr-FR"/>
        </w:rPr>
        <w:lastRenderedPageBreak/>
        <w:t>Contacts presse :</w:t>
      </w:r>
      <w:r w:rsidRPr="00EC5A87">
        <w:rPr>
          <w:rFonts w:ascii="Times New Roman" w:eastAsia="Times New Roman" w:hAnsi="Times New Roman" w:cs="Times New Roman"/>
          <w:b/>
          <w:bCs/>
          <w:color w:val="FF0000"/>
          <w:sz w:val="32"/>
          <w:szCs w:val="32"/>
          <w:lang w:eastAsia="fr-FR"/>
        </w:rPr>
        <w:t xml:space="preserve"> </w:t>
      </w:r>
    </w:p>
    <w:p w14:paraId="30DA13BF" w14:textId="77777777" w:rsidR="00B9376C" w:rsidRPr="00DD6DA8" w:rsidRDefault="00B9376C" w:rsidP="00B9376C">
      <w:pPr>
        <w:shd w:val="clear" w:color="auto" w:fill="FFFFFF"/>
        <w:spacing w:after="0" w:line="240" w:lineRule="auto"/>
        <w:rPr>
          <w:rFonts w:ascii="Times New Roman" w:eastAsia="Times New Roman" w:hAnsi="Times New Roman" w:cs="Times New Roman"/>
          <w:b/>
          <w:bCs/>
          <w:color w:val="FF0000"/>
          <w:sz w:val="32"/>
          <w:szCs w:val="32"/>
          <w:lang w:eastAsia="fr-FR"/>
        </w:rPr>
      </w:pPr>
    </w:p>
    <w:p w14:paraId="39345849" w14:textId="77777777" w:rsidR="00B9376C" w:rsidRPr="00DD6DA8" w:rsidRDefault="00B9376C" w:rsidP="00B9376C">
      <w:pPr>
        <w:shd w:val="clear" w:color="auto" w:fill="FFFFFF"/>
        <w:spacing w:after="0" w:line="240" w:lineRule="auto"/>
        <w:rPr>
          <w:rFonts w:ascii="Times New Roman" w:eastAsia="Times New Roman" w:hAnsi="Times New Roman" w:cs="Times New Roman"/>
          <w:b/>
          <w:color w:val="000000" w:themeColor="text1"/>
          <w:sz w:val="32"/>
          <w:szCs w:val="32"/>
          <w:lang w:eastAsia="fr-FR"/>
        </w:rPr>
      </w:pPr>
      <w:r w:rsidRPr="00DD6DA8">
        <w:rPr>
          <w:rFonts w:ascii="Times New Roman" w:eastAsia="Times New Roman" w:hAnsi="Times New Roman" w:cs="Times New Roman"/>
          <w:b/>
          <w:color w:val="000000" w:themeColor="text1"/>
          <w:sz w:val="32"/>
          <w:szCs w:val="32"/>
          <w:lang w:eastAsia="fr-FR"/>
        </w:rPr>
        <w:t xml:space="preserve">Direction de la Communication mutualisée Ville d’Évreux – Évreux Portes de Normandie : </w:t>
      </w:r>
    </w:p>
    <w:p w14:paraId="282BB074" w14:textId="77777777" w:rsidR="00B9376C" w:rsidRPr="00DD6DA8" w:rsidRDefault="00B9376C" w:rsidP="00B9376C">
      <w:pPr>
        <w:shd w:val="clear" w:color="auto" w:fill="FFFFFF"/>
        <w:spacing w:after="0" w:line="240" w:lineRule="auto"/>
        <w:rPr>
          <w:rFonts w:ascii="Times New Roman" w:eastAsia="Times New Roman" w:hAnsi="Times New Roman" w:cs="Times New Roman"/>
          <w:color w:val="000000" w:themeColor="text1"/>
          <w:sz w:val="32"/>
          <w:szCs w:val="32"/>
          <w:lang w:eastAsia="fr-FR"/>
        </w:rPr>
      </w:pPr>
      <w:r w:rsidRPr="00DD6DA8">
        <w:rPr>
          <w:rFonts w:ascii="Times New Roman" w:eastAsia="Times New Roman" w:hAnsi="Times New Roman" w:cs="Times New Roman"/>
          <w:color w:val="000000" w:themeColor="text1"/>
          <w:sz w:val="32"/>
          <w:szCs w:val="32"/>
          <w:lang w:eastAsia="fr-FR"/>
        </w:rPr>
        <w:t xml:space="preserve">Richard </w:t>
      </w:r>
      <w:proofErr w:type="spellStart"/>
      <w:r w:rsidRPr="00DD6DA8">
        <w:rPr>
          <w:rFonts w:ascii="Times New Roman" w:eastAsia="Times New Roman" w:hAnsi="Times New Roman" w:cs="Times New Roman"/>
          <w:color w:val="000000" w:themeColor="text1"/>
          <w:sz w:val="32"/>
          <w:szCs w:val="32"/>
          <w:lang w:eastAsia="fr-FR"/>
        </w:rPr>
        <w:t>Mesnildrey</w:t>
      </w:r>
      <w:proofErr w:type="spellEnd"/>
      <w:r w:rsidRPr="00DD6DA8">
        <w:rPr>
          <w:rFonts w:ascii="Times New Roman" w:eastAsia="Times New Roman" w:hAnsi="Times New Roman" w:cs="Times New Roman"/>
          <w:color w:val="000000" w:themeColor="text1"/>
          <w:sz w:val="32"/>
          <w:szCs w:val="32"/>
          <w:lang w:eastAsia="fr-FR"/>
        </w:rPr>
        <w:t xml:space="preserve"> – Attaché de presse  </w:t>
      </w:r>
    </w:p>
    <w:p w14:paraId="2F1D1401" w14:textId="77777777" w:rsidR="00B9376C" w:rsidRPr="00DD6DA8" w:rsidRDefault="00F23367" w:rsidP="00B9376C">
      <w:pPr>
        <w:shd w:val="clear" w:color="auto" w:fill="FFFFFF"/>
        <w:spacing w:after="0" w:line="240" w:lineRule="auto"/>
        <w:rPr>
          <w:rFonts w:ascii="Times New Roman" w:eastAsia="Times New Roman" w:hAnsi="Times New Roman" w:cs="Times New Roman"/>
          <w:color w:val="000000" w:themeColor="text1"/>
          <w:sz w:val="32"/>
          <w:szCs w:val="32"/>
          <w:lang w:eastAsia="fr-FR"/>
        </w:rPr>
      </w:pPr>
      <w:hyperlink r:id="rId9" w:history="1">
        <w:r w:rsidR="00B9376C" w:rsidRPr="00DD6DA8">
          <w:rPr>
            <w:rStyle w:val="Lienhypertexte"/>
            <w:rFonts w:ascii="Times New Roman" w:eastAsia="Times New Roman" w:hAnsi="Times New Roman" w:cs="Times New Roman"/>
            <w:color w:val="000000" w:themeColor="text1"/>
            <w:sz w:val="32"/>
            <w:szCs w:val="32"/>
            <w:u w:val="none"/>
            <w:lang w:eastAsia="fr-FR"/>
          </w:rPr>
          <w:t>rmesnildrey@epn-agglo.fr</w:t>
        </w:r>
      </w:hyperlink>
      <w:r w:rsidR="00B9376C" w:rsidRPr="00DD6DA8">
        <w:rPr>
          <w:rFonts w:ascii="Times New Roman" w:eastAsia="Times New Roman" w:hAnsi="Times New Roman" w:cs="Times New Roman"/>
          <w:color w:val="000000" w:themeColor="text1"/>
          <w:sz w:val="32"/>
          <w:szCs w:val="32"/>
          <w:lang w:eastAsia="fr-FR"/>
        </w:rPr>
        <w:t xml:space="preserve"> - Tel : 06 24 72 79 37 - 02 32 78 85 91 </w:t>
      </w:r>
    </w:p>
    <w:p w14:paraId="0995373E" w14:textId="77777777" w:rsidR="00B9376C" w:rsidRPr="00DD6DA8" w:rsidRDefault="00B9376C" w:rsidP="00B9376C">
      <w:pPr>
        <w:shd w:val="clear" w:color="auto" w:fill="FFFFFF"/>
        <w:spacing w:after="0" w:line="240" w:lineRule="auto"/>
        <w:rPr>
          <w:rFonts w:ascii="Times New Roman" w:eastAsia="Times New Roman" w:hAnsi="Times New Roman" w:cs="Times New Roman"/>
          <w:color w:val="000000" w:themeColor="text1"/>
          <w:sz w:val="32"/>
          <w:szCs w:val="32"/>
          <w:lang w:eastAsia="fr-FR"/>
        </w:rPr>
      </w:pPr>
    </w:p>
    <w:p w14:paraId="7097EE9D" w14:textId="77777777" w:rsidR="00B9376C" w:rsidRPr="00DD6DA8" w:rsidRDefault="00B9376C" w:rsidP="00B9376C">
      <w:pPr>
        <w:shd w:val="clear" w:color="auto" w:fill="FFFFFF"/>
        <w:spacing w:after="0" w:line="240" w:lineRule="auto"/>
        <w:rPr>
          <w:rFonts w:ascii="Times New Roman" w:eastAsia="Times New Roman" w:hAnsi="Times New Roman" w:cs="Times New Roman"/>
          <w:sz w:val="32"/>
          <w:szCs w:val="32"/>
          <w:lang w:eastAsia="fr-FR"/>
        </w:rPr>
      </w:pPr>
      <w:r w:rsidRPr="00DD6DA8">
        <w:rPr>
          <w:rFonts w:ascii="Times New Roman" w:eastAsia="Times New Roman" w:hAnsi="Times New Roman" w:cs="Times New Roman"/>
          <w:b/>
          <w:sz w:val="32"/>
          <w:szCs w:val="32"/>
          <w:lang w:eastAsia="fr-FR"/>
        </w:rPr>
        <w:t>Région Normandie</w:t>
      </w:r>
      <w:r w:rsidRPr="00DD6DA8">
        <w:rPr>
          <w:rFonts w:ascii="Times New Roman" w:eastAsia="Times New Roman" w:hAnsi="Times New Roman" w:cs="Times New Roman"/>
          <w:sz w:val="32"/>
          <w:szCs w:val="32"/>
          <w:lang w:eastAsia="fr-FR"/>
        </w:rPr>
        <w:t xml:space="preserve"> : </w:t>
      </w:r>
    </w:p>
    <w:p w14:paraId="0FA9FD8A" w14:textId="77777777" w:rsidR="00B9376C" w:rsidRPr="00DD6DA8" w:rsidRDefault="00B9376C" w:rsidP="00B9376C">
      <w:pPr>
        <w:spacing w:after="0" w:line="240" w:lineRule="auto"/>
        <w:rPr>
          <w:rFonts w:ascii="Times New Roman" w:eastAsia="Times New Roman" w:hAnsi="Times New Roman" w:cs="Times New Roman"/>
          <w:color w:val="000000" w:themeColor="text1"/>
          <w:sz w:val="32"/>
          <w:szCs w:val="32"/>
          <w:lang w:eastAsia="fr-FR"/>
        </w:rPr>
      </w:pPr>
      <w:r w:rsidRPr="00DD6DA8">
        <w:rPr>
          <w:rFonts w:ascii="Times New Roman" w:eastAsia="Times New Roman" w:hAnsi="Times New Roman" w:cs="Times New Roman"/>
          <w:color w:val="000000" w:themeColor="text1"/>
          <w:sz w:val="32"/>
          <w:szCs w:val="32"/>
          <w:lang w:eastAsia="fr-FR"/>
        </w:rPr>
        <w:t xml:space="preserve">Charlotte </w:t>
      </w:r>
      <w:proofErr w:type="spellStart"/>
      <w:r w:rsidRPr="00DD6DA8">
        <w:rPr>
          <w:rFonts w:ascii="Times New Roman" w:eastAsia="Times New Roman" w:hAnsi="Times New Roman" w:cs="Times New Roman"/>
          <w:color w:val="000000" w:themeColor="text1"/>
          <w:sz w:val="32"/>
          <w:szCs w:val="32"/>
          <w:lang w:eastAsia="fr-FR"/>
        </w:rPr>
        <w:t>Chanteloup</w:t>
      </w:r>
      <w:proofErr w:type="spellEnd"/>
      <w:r w:rsidRPr="00DD6DA8">
        <w:rPr>
          <w:rFonts w:ascii="Times New Roman" w:eastAsia="Times New Roman" w:hAnsi="Times New Roman" w:cs="Times New Roman"/>
          <w:color w:val="000000" w:themeColor="text1"/>
          <w:sz w:val="32"/>
          <w:szCs w:val="32"/>
          <w:lang w:eastAsia="fr-FR"/>
        </w:rPr>
        <w:t xml:space="preserve"> –  Attachée de presse</w:t>
      </w:r>
    </w:p>
    <w:p w14:paraId="07705E65" w14:textId="77777777" w:rsidR="00B9376C" w:rsidRPr="00DD6DA8" w:rsidRDefault="00B9376C" w:rsidP="00B9376C">
      <w:pPr>
        <w:spacing w:after="0" w:line="240" w:lineRule="auto"/>
        <w:rPr>
          <w:rFonts w:ascii="Times New Roman" w:eastAsia="Times New Roman" w:hAnsi="Times New Roman" w:cs="Times New Roman"/>
          <w:color w:val="000000" w:themeColor="text1"/>
          <w:sz w:val="32"/>
          <w:szCs w:val="32"/>
          <w:lang w:eastAsia="fr-FR"/>
        </w:rPr>
      </w:pPr>
      <w:r w:rsidRPr="00DD6DA8">
        <w:rPr>
          <w:rFonts w:ascii="Times New Roman" w:eastAsia="Times New Roman" w:hAnsi="Times New Roman" w:cs="Times New Roman"/>
          <w:color w:val="000000" w:themeColor="text1"/>
          <w:sz w:val="32"/>
          <w:szCs w:val="32"/>
          <w:lang w:eastAsia="fr-FR"/>
        </w:rPr>
        <w:t>06 42 08 11 68   - charlotte.chanteloup@normandie.fr</w:t>
      </w:r>
    </w:p>
    <w:p w14:paraId="7CE1F233" w14:textId="77777777" w:rsidR="00B9376C" w:rsidRPr="00DD6DA8" w:rsidRDefault="00B9376C" w:rsidP="00B9376C">
      <w:pPr>
        <w:rPr>
          <w:rFonts w:ascii="Times New Roman" w:hAnsi="Times New Roman" w:cs="Times New Roman"/>
          <w:color w:val="000000" w:themeColor="text1"/>
          <w:sz w:val="32"/>
          <w:szCs w:val="32"/>
        </w:rPr>
      </w:pPr>
    </w:p>
    <w:p w14:paraId="0315807F" w14:textId="77777777" w:rsidR="00B9376C" w:rsidRPr="00FF2E5C" w:rsidRDefault="00B9376C" w:rsidP="00B9376C">
      <w:pPr>
        <w:rPr>
          <w:rFonts w:ascii="Times New Roman" w:hAnsi="Times New Roman" w:cs="Times New Roman"/>
          <w:color w:val="000000" w:themeColor="text1"/>
          <w:sz w:val="28"/>
          <w:szCs w:val="28"/>
        </w:rPr>
      </w:pPr>
    </w:p>
    <w:p w14:paraId="6AEF4640" w14:textId="77777777" w:rsidR="00A83D27" w:rsidRPr="00B9376C" w:rsidRDefault="00A83D27">
      <w:pPr>
        <w:rPr>
          <w:rFonts w:ascii="Times New Roman" w:hAnsi="Times New Roman" w:cs="Times New Roman"/>
          <w:sz w:val="28"/>
          <w:szCs w:val="28"/>
        </w:rPr>
      </w:pPr>
    </w:p>
    <w:sectPr w:rsidR="00A83D27" w:rsidRPr="00B9376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174DC" w14:textId="77777777" w:rsidR="00F23367" w:rsidRDefault="00F23367">
      <w:pPr>
        <w:spacing w:after="0" w:line="240" w:lineRule="auto"/>
      </w:pPr>
      <w:r>
        <w:separator/>
      </w:r>
    </w:p>
  </w:endnote>
  <w:endnote w:type="continuationSeparator" w:id="0">
    <w:p w14:paraId="16A82DD3" w14:textId="77777777" w:rsidR="00F23367" w:rsidRDefault="00F2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143FA" w14:textId="77777777" w:rsidR="0036797E" w:rsidRDefault="00F23367">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442B" w14:textId="77777777" w:rsidR="0036797E" w:rsidRDefault="00B55B39">
    <w:pPr>
      <w:pStyle w:val="Pieddepage"/>
    </w:pPr>
    <w:r>
      <w:rPr>
        <w:noProof/>
        <w:color w:val="808080" w:themeColor="background1" w:themeShade="80"/>
        <w:lang w:eastAsia="fr-FR"/>
      </w:rPr>
      <mc:AlternateContent>
        <mc:Choice Requires="wpg">
          <w:drawing>
            <wp:anchor distT="0" distB="0" distL="0" distR="0" simplePos="0" relativeHeight="251660288" behindDoc="0" locked="0" layoutInCell="1" allowOverlap="1" wp14:anchorId="2BC0E36C" wp14:editId="21E15FC8">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11D18C95" w14:textId="77777777" w:rsidR="0036797E" w:rsidRDefault="00B55B39">
                                <w:pPr>
                                  <w:jc w:val="right"/>
                                  <w:rPr>
                                    <w:color w:val="7F7F7F" w:themeColor="text1" w:themeTint="80"/>
                                  </w:rPr>
                                </w:pPr>
                                <w:r>
                                  <w:rPr>
                                    <w:color w:val="7F7F7F" w:themeColor="text1" w:themeTint="80"/>
                                  </w:rPr>
                                  <w:t>[Date]</w:t>
                                </w:r>
                              </w:p>
                            </w:sdtContent>
                          </w:sdt>
                          <w:p w14:paraId="2F0AEB2C" w14:textId="77777777" w:rsidR="0036797E" w:rsidRDefault="00F2336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BC0E36C" id="Groupe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OZRu/dtAwAAkw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11D18C95" w14:textId="77777777" w:rsidR="0036797E" w:rsidRDefault="00B55B39">
                          <w:pPr>
                            <w:jc w:val="right"/>
                            <w:rPr>
                              <w:color w:val="7F7F7F" w:themeColor="text1" w:themeTint="80"/>
                            </w:rPr>
                          </w:pPr>
                          <w:r>
                            <w:rPr>
                              <w:color w:val="7F7F7F" w:themeColor="text1" w:themeTint="80"/>
                            </w:rPr>
                            <w:t>[Date]</w:t>
                          </w:r>
                        </w:p>
                      </w:sdtContent>
                    </w:sdt>
                    <w:p w14:paraId="2F0AEB2C" w14:textId="77777777" w:rsidR="0036797E" w:rsidRDefault="00B55B39">
                      <w:pPr>
                        <w:jc w:val="right"/>
                        <w:rPr>
                          <w:color w:val="808080" w:themeColor="background1" w:themeShade="80"/>
                        </w:rPr>
                      </w:pPr>
                    </w:p>
                  </w:txbxContent>
                </v:textbox>
              </v:shape>
              <w10:wrap type="square" anchorx="margin" anchory="margin"/>
            </v:group>
          </w:pict>
        </mc:Fallback>
      </mc:AlternateContent>
    </w:r>
    <w:r>
      <w:rPr>
        <w:noProof/>
        <w:lang w:eastAsia="fr-FR"/>
      </w:rPr>
      <mc:AlternateContent>
        <mc:Choice Requires="wps">
          <w:drawing>
            <wp:anchor distT="0" distB="0" distL="0" distR="0" simplePos="0" relativeHeight="251659264" behindDoc="0" locked="0" layoutInCell="1" allowOverlap="1" wp14:anchorId="5E244250" wp14:editId="3010DBEB">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D77788" w14:textId="2A55CBD3" w:rsidR="0036797E" w:rsidRDefault="00B55B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758CB">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44250"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28D77788" w14:textId="2A55CBD3" w:rsidR="0036797E" w:rsidRDefault="00B55B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758CB">
                      <w:rPr>
                        <w:noProof/>
                        <w:color w:val="FFFFFF" w:themeColor="background1"/>
                        <w:sz w:val="28"/>
                        <w:szCs w:val="28"/>
                      </w:rPr>
                      <w:t>1</w:t>
                    </w:r>
                    <w:r>
                      <w:rPr>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2F443" w14:textId="77777777" w:rsidR="0036797E" w:rsidRDefault="00F2336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190D3" w14:textId="77777777" w:rsidR="00F23367" w:rsidRDefault="00F23367">
      <w:pPr>
        <w:spacing w:after="0" w:line="240" w:lineRule="auto"/>
      </w:pPr>
      <w:r>
        <w:separator/>
      </w:r>
    </w:p>
  </w:footnote>
  <w:footnote w:type="continuationSeparator" w:id="0">
    <w:p w14:paraId="29233202" w14:textId="77777777" w:rsidR="00F23367" w:rsidRDefault="00F2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B504" w14:textId="77777777" w:rsidR="0036797E" w:rsidRDefault="00F23367">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0005E" w14:textId="77777777" w:rsidR="0036797E" w:rsidRDefault="00F23367">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1C4C" w14:textId="77777777" w:rsidR="0036797E" w:rsidRDefault="00F23367">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3262"/>
    <w:multiLevelType w:val="hybridMultilevel"/>
    <w:tmpl w:val="2FD0A032"/>
    <w:lvl w:ilvl="0" w:tplc="CB2AC968">
      <w:start w:val="10"/>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4A7A67"/>
    <w:multiLevelType w:val="hybridMultilevel"/>
    <w:tmpl w:val="BD4C84B4"/>
    <w:lvl w:ilvl="0" w:tplc="872035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6C"/>
    <w:rsid w:val="003D61F7"/>
    <w:rsid w:val="00981D80"/>
    <w:rsid w:val="00A83D27"/>
    <w:rsid w:val="00B16EC3"/>
    <w:rsid w:val="00B55B39"/>
    <w:rsid w:val="00B9376C"/>
    <w:rsid w:val="00D758CB"/>
    <w:rsid w:val="00DD6DA8"/>
    <w:rsid w:val="00EC5A87"/>
    <w:rsid w:val="00F23367"/>
    <w:rsid w:val="00FF2E5C"/>
    <w:rsid w:val="00FF6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377D"/>
  <w15:chartTrackingRefBased/>
  <w15:docId w15:val="{D9C6DAE1-9296-4CF6-B5C4-2DC03DAC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7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376C"/>
    <w:pPr>
      <w:ind w:left="720"/>
      <w:contextualSpacing/>
    </w:pPr>
  </w:style>
  <w:style w:type="character" w:styleId="Marquedecommentaire">
    <w:name w:val="annotation reference"/>
    <w:basedOn w:val="Policepardfaut"/>
    <w:uiPriority w:val="99"/>
    <w:semiHidden/>
    <w:unhideWhenUsed/>
    <w:rsid w:val="00B9376C"/>
    <w:rPr>
      <w:sz w:val="16"/>
      <w:szCs w:val="16"/>
    </w:rPr>
  </w:style>
  <w:style w:type="paragraph" w:styleId="Commentaire">
    <w:name w:val="annotation text"/>
    <w:basedOn w:val="Normal"/>
    <w:link w:val="CommentaireCar"/>
    <w:uiPriority w:val="99"/>
    <w:semiHidden/>
    <w:unhideWhenUsed/>
    <w:rsid w:val="00B9376C"/>
    <w:pPr>
      <w:spacing w:line="240" w:lineRule="auto"/>
    </w:pPr>
    <w:rPr>
      <w:sz w:val="20"/>
      <w:szCs w:val="20"/>
    </w:rPr>
  </w:style>
  <w:style w:type="character" w:customStyle="1" w:styleId="CommentaireCar">
    <w:name w:val="Commentaire Car"/>
    <w:basedOn w:val="Policepardfaut"/>
    <w:link w:val="Commentaire"/>
    <w:uiPriority w:val="99"/>
    <w:semiHidden/>
    <w:rsid w:val="00B9376C"/>
    <w:rPr>
      <w:sz w:val="20"/>
      <w:szCs w:val="20"/>
    </w:rPr>
  </w:style>
  <w:style w:type="paragraph" w:styleId="En-tte">
    <w:name w:val="header"/>
    <w:basedOn w:val="Normal"/>
    <w:link w:val="En-tteCar"/>
    <w:uiPriority w:val="99"/>
    <w:unhideWhenUsed/>
    <w:rsid w:val="00B9376C"/>
    <w:pPr>
      <w:tabs>
        <w:tab w:val="center" w:pos="4536"/>
        <w:tab w:val="right" w:pos="9072"/>
      </w:tabs>
      <w:spacing w:after="0" w:line="240" w:lineRule="auto"/>
    </w:pPr>
  </w:style>
  <w:style w:type="character" w:customStyle="1" w:styleId="En-tteCar">
    <w:name w:val="En-tête Car"/>
    <w:basedOn w:val="Policepardfaut"/>
    <w:link w:val="En-tte"/>
    <w:uiPriority w:val="99"/>
    <w:rsid w:val="00B9376C"/>
  </w:style>
  <w:style w:type="paragraph" w:styleId="Pieddepage">
    <w:name w:val="footer"/>
    <w:basedOn w:val="Normal"/>
    <w:link w:val="PieddepageCar"/>
    <w:uiPriority w:val="99"/>
    <w:unhideWhenUsed/>
    <w:rsid w:val="00B937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376C"/>
  </w:style>
  <w:style w:type="table" w:styleId="Grilledutableau">
    <w:name w:val="Table Grid"/>
    <w:basedOn w:val="TableauNormal"/>
    <w:uiPriority w:val="39"/>
    <w:rsid w:val="00B93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9376C"/>
    <w:rPr>
      <w:color w:val="0563C1" w:themeColor="hyperlink"/>
      <w:u w:val="single"/>
    </w:rPr>
  </w:style>
  <w:style w:type="paragraph" w:styleId="Textedebulles">
    <w:name w:val="Balloon Text"/>
    <w:basedOn w:val="Normal"/>
    <w:link w:val="TextedebullesCar"/>
    <w:uiPriority w:val="99"/>
    <w:semiHidden/>
    <w:unhideWhenUsed/>
    <w:rsid w:val="00B937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3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mesnildrey@epn-agglo.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636</Words>
  <Characters>3501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EPN Agglo</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MESNILDREY Richard</dc:creator>
  <cp:keywords/>
  <dc:description/>
  <cp:lastModifiedBy>MESNILDREY Richard</cp:lastModifiedBy>
  <cp:revision>9</cp:revision>
  <cp:lastPrinted>2021-02-09T09:36:00Z</cp:lastPrinted>
  <dcterms:created xsi:type="dcterms:W3CDTF">2021-02-08T14:39:00Z</dcterms:created>
  <dcterms:modified xsi:type="dcterms:W3CDTF">2021-02-09T09:41:00Z</dcterms:modified>
</cp:coreProperties>
</file>