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56" w:rsidRDefault="007D579C">
      <w:r>
        <w:rPr>
          <w:noProof/>
          <w:lang w:eastAsia="fr-FR"/>
        </w:rPr>
        <w:drawing>
          <wp:inline distT="0" distB="0" distL="0" distR="0" wp14:anchorId="3DABD7EF">
            <wp:extent cx="5761990" cy="10953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CA9" w:rsidRDefault="00285600" w:rsidP="00961CA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3</w:t>
      </w:r>
      <w:r w:rsidR="009859A5" w:rsidRPr="009859A5">
        <w:rPr>
          <w:rFonts w:ascii="Arial" w:hAnsi="Arial" w:cs="Arial"/>
        </w:rPr>
        <w:t xml:space="preserve"> février 2021</w:t>
      </w:r>
    </w:p>
    <w:p w:rsidR="00961CA9" w:rsidRPr="009859A5" w:rsidRDefault="00961CA9" w:rsidP="00961CA9">
      <w:pPr>
        <w:spacing w:after="0" w:line="240" w:lineRule="auto"/>
        <w:jc w:val="right"/>
        <w:rPr>
          <w:rFonts w:ascii="Arial" w:hAnsi="Arial" w:cs="Arial"/>
        </w:rPr>
      </w:pPr>
    </w:p>
    <w:p w:rsidR="009859A5" w:rsidRPr="00961CA9" w:rsidRDefault="009859A5" w:rsidP="00961CA9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8"/>
        </w:rPr>
      </w:pPr>
      <w:r w:rsidRPr="00961CA9">
        <w:rPr>
          <w:rFonts w:ascii="Arial" w:hAnsi="Arial" w:cs="Arial"/>
          <w:b/>
          <w:color w:val="808080" w:themeColor="background1" w:themeShade="80"/>
          <w:sz w:val="28"/>
        </w:rPr>
        <w:t xml:space="preserve">"Apprendre autrement en Normandie" : </w:t>
      </w:r>
    </w:p>
    <w:p w:rsidR="00025D7E" w:rsidRDefault="003C29B1" w:rsidP="00025D7E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C29B1">
        <w:rPr>
          <w:rFonts w:ascii="Arial" w:hAnsi="Arial" w:cs="Arial"/>
          <w:b/>
          <w:sz w:val="28"/>
        </w:rPr>
        <w:t xml:space="preserve">4 projets </w:t>
      </w:r>
      <w:r w:rsidR="00E4208D" w:rsidRPr="003C29B1">
        <w:rPr>
          <w:rFonts w:ascii="Arial" w:hAnsi="Arial" w:cs="Arial"/>
          <w:b/>
          <w:sz w:val="28"/>
        </w:rPr>
        <w:t xml:space="preserve">innovants </w:t>
      </w:r>
      <w:r w:rsidR="00972380" w:rsidRPr="003C29B1">
        <w:rPr>
          <w:rFonts w:ascii="Arial" w:hAnsi="Arial" w:cs="Arial"/>
          <w:b/>
          <w:sz w:val="28"/>
        </w:rPr>
        <w:t>lauréats</w:t>
      </w:r>
      <w:r w:rsidR="00451314" w:rsidRPr="003C29B1">
        <w:rPr>
          <w:rFonts w:ascii="Arial" w:hAnsi="Arial" w:cs="Arial"/>
          <w:b/>
          <w:sz w:val="28"/>
        </w:rPr>
        <w:t xml:space="preserve"> du </w:t>
      </w:r>
      <w:proofErr w:type="spellStart"/>
      <w:r w:rsidR="00451314" w:rsidRPr="003C29B1">
        <w:rPr>
          <w:rFonts w:ascii="Arial" w:hAnsi="Arial" w:cs="Arial"/>
          <w:b/>
          <w:sz w:val="28"/>
        </w:rPr>
        <w:t>hackathon</w:t>
      </w:r>
      <w:proofErr w:type="spellEnd"/>
      <w:r w:rsidR="00451314" w:rsidRPr="003C29B1">
        <w:rPr>
          <w:rFonts w:ascii="Arial" w:hAnsi="Arial" w:cs="Arial"/>
          <w:b/>
          <w:sz w:val="28"/>
        </w:rPr>
        <w:t xml:space="preserve"> organisé par la</w:t>
      </w:r>
      <w:r w:rsidR="00451314">
        <w:rPr>
          <w:rFonts w:ascii="Arial" w:hAnsi="Arial" w:cs="Arial"/>
          <w:b/>
          <w:sz w:val="28"/>
        </w:rPr>
        <w:t xml:space="preserve"> Région</w:t>
      </w:r>
    </w:p>
    <w:p w:rsidR="00961CA9" w:rsidRPr="00E4208D" w:rsidRDefault="00451314" w:rsidP="00025D7E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:rsidR="009A68E3" w:rsidRDefault="00972380" w:rsidP="009A68E3">
      <w:pPr>
        <w:spacing w:after="0" w:line="240" w:lineRule="auto"/>
        <w:jc w:val="both"/>
      </w:pPr>
      <w:r w:rsidRPr="00972380">
        <w:rPr>
          <w:rFonts w:ascii="Arial" w:hAnsi="Arial" w:cs="Arial"/>
          <w:b/>
        </w:rPr>
        <w:t xml:space="preserve">Comment insuffler de l'innovation dans les pratiques de formation et lutter contre le décrochage ? Comment tirer bénéfice du digital ? Avec quels nouveaux outils ? </w:t>
      </w:r>
      <w:r>
        <w:rPr>
          <w:rFonts w:ascii="Arial" w:hAnsi="Arial" w:cs="Arial"/>
          <w:b/>
        </w:rPr>
        <w:t>Autant de questions que se sont posés les 80</w:t>
      </w:r>
      <w:r w:rsidRPr="00972380">
        <w:rPr>
          <w:rFonts w:ascii="Arial" w:hAnsi="Arial" w:cs="Arial"/>
          <w:b/>
        </w:rPr>
        <w:t xml:space="preserve"> </w:t>
      </w:r>
      <w:r w:rsidR="00025D7E" w:rsidRPr="00025D7E">
        <w:rPr>
          <w:rFonts w:ascii="Arial" w:hAnsi="Arial" w:cs="Arial"/>
          <w:b/>
        </w:rPr>
        <w:t xml:space="preserve">acteurs de l’emploi et de la formation </w:t>
      </w:r>
      <w:r w:rsidR="00025D7E">
        <w:rPr>
          <w:rFonts w:ascii="Arial" w:hAnsi="Arial" w:cs="Arial"/>
          <w:b/>
        </w:rPr>
        <w:t>participant</w:t>
      </w:r>
      <w:r w:rsidRPr="00972380">
        <w:rPr>
          <w:rFonts w:ascii="Arial" w:hAnsi="Arial" w:cs="Arial"/>
          <w:b/>
        </w:rPr>
        <w:t xml:space="preserve"> </w:t>
      </w:r>
      <w:r w:rsidR="00025D7E">
        <w:rPr>
          <w:rFonts w:ascii="Arial" w:hAnsi="Arial" w:cs="Arial"/>
          <w:b/>
        </w:rPr>
        <w:t>au</w:t>
      </w:r>
      <w:r w:rsidRPr="00972380">
        <w:rPr>
          <w:rFonts w:ascii="Arial" w:hAnsi="Arial" w:cs="Arial"/>
          <w:b/>
        </w:rPr>
        <w:t xml:space="preserve"> </w:t>
      </w:r>
      <w:proofErr w:type="spellStart"/>
      <w:r w:rsidRPr="00972380">
        <w:rPr>
          <w:rFonts w:ascii="Arial" w:hAnsi="Arial" w:cs="Arial"/>
          <w:b/>
        </w:rPr>
        <w:t>hackathon</w:t>
      </w:r>
      <w:proofErr w:type="spellEnd"/>
      <w:r w:rsidRPr="009723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 ligne </w:t>
      </w:r>
      <w:r w:rsidRPr="00972380">
        <w:rPr>
          <w:rFonts w:ascii="Arial" w:hAnsi="Arial" w:cs="Arial"/>
          <w:b/>
        </w:rPr>
        <w:t>« Apprendre autrement en Normandie »</w:t>
      </w:r>
      <w:r>
        <w:rPr>
          <w:rFonts w:ascii="Arial" w:hAnsi="Arial" w:cs="Arial"/>
          <w:b/>
        </w:rPr>
        <w:t>, organisé par la Région</w:t>
      </w:r>
      <w:r w:rsidRPr="00972380">
        <w:rPr>
          <w:rFonts w:ascii="Arial" w:hAnsi="Arial" w:cs="Arial"/>
          <w:b/>
        </w:rPr>
        <w:t xml:space="preserve"> du 25 janvier au 2 février 2021.</w:t>
      </w:r>
      <w:r w:rsidR="00025D7E">
        <w:rPr>
          <w:rFonts w:ascii="Arial" w:hAnsi="Arial" w:cs="Arial"/>
          <w:b/>
        </w:rPr>
        <w:t xml:space="preserve"> Objectif : Imaginer</w:t>
      </w:r>
      <w:r w:rsidR="00025D7E" w:rsidRPr="00025D7E">
        <w:rPr>
          <w:rFonts w:ascii="Arial" w:hAnsi="Arial" w:cs="Arial"/>
          <w:b/>
        </w:rPr>
        <w:t xml:space="preserve"> collectivement</w:t>
      </w:r>
      <w:r w:rsidR="00025D7E">
        <w:rPr>
          <w:rFonts w:ascii="Arial" w:hAnsi="Arial" w:cs="Arial"/>
          <w:b/>
        </w:rPr>
        <w:t xml:space="preserve"> </w:t>
      </w:r>
      <w:r w:rsidR="00025D7E" w:rsidRPr="00025D7E">
        <w:rPr>
          <w:rFonts w:ascii="Arial" w:hAnsi="Arial" w:cs="Arial"/>
          <w:b/>
        </w:rPr>
        <w:t xml:space="preserve">de nouvelles pratiques de formation pour tous </w:t>
      </w:r>
      <w:r w:rsidR="00025D7E">
        <w:rPr>
          <w:rFonts w:ascii="Arial" w:hAnsi="Arial" w:cs="Arial"/>
          <w:b/>
        </w:rPr>
        <w:t>(</w:t>
      </w:r>
      <w:r w:rsidR="00025D7E" w:rsidRPr="00025D7E">
        <w:rPr>
          <w:rFonts w:ascii="Arial" w:hAnsi="Arial" w:cs="Arial"/>
          <w:b/>
        </w:rPr>
        <w:t>jeunes en recherche d’orientation, adultes en reco</w:t>
      </w:r>
      <w:r w:rsidR="00025D7E">
        <w:rPr>
          <w:rFonts w:ascii="Arial" w:hAnsi="Arial" w:cs="Arial"/>
          <w:b/>
        </w:rPr>
        <w:t xml:space="preserve">nversion professionnelle…). </w:t>
      </w:r>
      <w:r w:rsidR="003C29B1">
        <w:rPr>
          <w:rFonts w:ascii="Arial" w:hAnsi="Arial" w:cs="Arial"/>
          <w:b/>
        </w:rPr>
        <w:t>A</w:t>
      </w:r>
      <w:r w:rsidR="003C29B1" w:rsidRPr="003C29B1">
        <w:rPr>
          <w:rFonts w:ascii="Arial" w:hAnsi="Arial" w:cs="Arial"/>
          <w:b/>
        </w:rPr>
        <w:t xml:space="preserve"> l’issue de ces trois demi-journées</w:t>
      </w:r>
      <w:r w:rsidR="003C29B1">
        <w:rPr>
          <w:rFonts w:ascii="Arial" w:hAnsi="Arial" w:cs="Arial"/>
          <w:b/>
        </w:rPr>
        <w:t>, q</w:t>
      </w:r>
      <w:r w:rsidR="003C29B1" w:rsidRPr="003C29B1">
        <w:rPr>
          <w:rFonts w:ascii="Arial" w:hAnsi="Arial" w:cs="Arial"/>
          <w:b/>
        </w:rPr>
        <w:t xml:space="preserve">uatre solutions innovantes pour la formation ont été récompensées </w:t>
      </w:r>
      <w:r w:rsidR="003C29B1">
        <w:rPr>
          <w:rFonts w:ascii="Arial" w:hAnsi="Arial" w:cs="Arial"/>
          <w:b/>
        </w:rPr>
        <w:t>par le jury de six professionnels chargé</w:t>
      </w:r>
      <w:r w:rsidR="003C29B1" w:rsidRPr="003C29B1">
        <w:rPr>
          <w:rFonts w:ascii="Arial" w:hAnsi="Arial" w:cs="Arial"/>
          <w:b/>
        </w:rPr>
        <w:t xml:space="preserve"> </w:t>
      </w:r>
      <w:r w:rsidR="003C29B1">
        <w:rPr>
          <w:rFonts w:ascii="Arial" w:hAnsi="Arial" w:cs="Arial"/>
          <w:b/>
        </w:rPr>
        <w:t xml:space="preserve">de départager </w:t>
      </w:r>
      <w:r w:rsidR="00F21816">
        <w:rPr>
          <w:rFonts w:ascii="Arial" w:hAnsi="Arial" w:cs="Arial"/>
          <w:b/>
        </w:rPr>
        <w:t>les différentes équipes</w:t>
      </w:r>
      <w:r w:rsidR="003C29B1">
        <w:rPr>
          <w:rFonts w:ascii="Arial" w:hAnsi="Arial" w:cs="Arial"/>
          <w:b/>
        </w:rPr>
        <w:t xml:space="preserve"> </w:t>
      </w:r>
      <w:r w:rsidR="00F21816" w:rsidRPr="00F21816">
        <w:rPr>
          <w:rFonts w:ascii="Arial" w:hAnsi="Arial" w:cs="Arial"/>
          <w:b/>
        </w:rPr>
        <w:t xml:space="preserve">pluridisciplinaires et </w:t>
      </w:r>
      <w:proofErr w:type="spellStart"/>
      <w:r w:rsidR="00F21816" w:rsidRPr="00F21816">
        <w:rPr>
          <w:rFonts w:ascii="Arial" w:hAnsi="Arial" w:cs="Arial"/>
          <w:b/>
        </w:rPr>
        <w:t>multipartenariales</w:t>
      </w:r>
      <w:proofErr w:type="spellEnd"/>
      <w:r w:rsidR="00F21816" w:rsidRPr="00F21816">
        <w:rPr>
          <w:rFonts w:ascii="Arial" w:hAnsi="Arial" w:cs="Arial"/>
          <w:b/>
        </w:rPr>
        <w:t xml:space="preserve"> </w:t>
      </w:r>
      <w:r w:rsidR="00F21816">
        <w:rPr>
          <w:rFonts w:ascii="Arial" w:hAnsi="Arial" w:cs="Arial"/>
          <w:b/>
        </w:rPr>
        <w:t xml:space="preserve"> composées pour l’occasion </w:t>
      </w:r>
      <w:r w:rsidR="00F21816" w:rsidRPr="00F21816">
        <w:rPr>
          <w:rFonts w:ascii="Arial" w:hAnsi="Arial" w:cs="Arial"/>
          <w:b/>
        </w:rPr>
        <w:t>(formateurs, responsables pédagogiques, stagiaires de formation, conseillers pôle emploi, repré</w:t>
      </w:r>
      <w:r w:rsidR="00F21816">
        <w:rPr>
          <w:rFonts w:ascii="Arial" w:hAnsi="Arial" w:cs="Arial"/>
          <w:b/>
        </w:rPr>
        <w:t xml:space="preserve">sentants des missions locales…) </w:t>
      </w:r>
      <w:r w:rsidR="003C29B1">
        <w:rPr>
          <w:rFonts w:ascii="Arial" w:hAnsi="Arial" w:cs="Arial"/>
          <w:b/>
        </w:rPr>
        <w:t>: l</w:t>
      </w:r>
      <w:r w:rsidR="003C29B1" w:rsidRPr="003C29B1">
        <w:rPr>
          <w:rFonts w:ascii="Arial" w:hAnsi="Arial" w:cs="Arial"/>
          <w:b/>
        </w:rPr>
        <w:t xml:space="preserve">es projets </w:t>
      </w:r>
      <w:r w:rsidR="009A68E3">
        <w:rPr>
          <w:rFonts w:ascii="Arial" w:hAnsi="Arial" w:cs="Arial"/>
          <w:b/>
        </w:rPr>
        <w:br/>
      </w:r>
      <w:r w:rsidR="003C29B1" w:rsidRPr="003C29B1">
        <w:rPr>
          <w:rFonts w:ascii="Arial" w:hAnsi="Arial" w:cs="Arial"/>
          <w:b/>
        </w:rPr>
        <w:t xml:space="preserve">« Pousses », « </w:t>
      </w:r>
      <w:proofErr w:type="spellStart"/>
      <w:r w:rsidR="003C29B1" w:rsidRPr="003C29B1">
        <w:rPr>
          <w:rFonts w:ascii="Arial" w:hAnsi="Arial" w:cs="Arial"/>
          <w:b/>
        </w:rPr>
        <w:t>App@App</w:t>
      </w:r>
      <w:proofErr w:type="spellEnd"/>
      <w:r w:rsidR="003C29B1" w:rsidRPr="003C29B1">
        <w:rPr>
          <w:rFonts w:ascii="Arial" w:hAnsi="Arial" w:cs="Arial"/>
          <w:b/>
        </w:rPr>
        <w:t xml:space="preserve"> », « Plan-In » et « BUJOO8 ».</w:t>
      </w:r>
      <w:r w:rsidR="003C29B1">
        <w:rPr>
          <w:rFonts w:ascii="Arial" w:hAnsi="Arial" w:cs="Arial"/>
          <w:b/>
        </w:rPr>
        <w:t xml:space="preserve"> Le développement de ces projets </w:t>
      </w:r>
      <w:r w:rsidR="00F21816" w:rsidRPr="00F21816">
        <w:rPr>
          <w:rFonts w:ascii="Arial" w:hAnsi="Arial" w:cs="Arial"/>
          <w:b/>
        </w:rPr>
        <w:t xml:space="preserve">au sein des structures de formation </w:t>
      </w:r>
      <w:r w:rsidR="00F21816">
        <w:rPr>
          <w:rFonts w:ascii="Arial" w:hAnsi="Arial" w:cs="Arial"/>
          <w:b/>
        </w:rPr>
        <w:t xml:space="preserve">de Normandie </w:t>
      </w:r>
      <w:r w:rsidR="009A68E3">
        <w:rPr>
          <w:rFonts w:ascii="Arial" w:hAnsi="Arial" w:cs="Arial"/>
          <w:b/>
        </w:rPr>
        <w:t>pourra être</w:t>
      </w:r>
      <w:r w:rsidR="003C29B1" w:rsidRPr="00F21816">
        <w:rPr>
          <w:rFonts w:ascii="Arial" w:hAnsi="Arial" w:cs="Arial"/>
          <w:b/>
        </w:rPr>
        <w:t xml:space="preserve"> accompagné</w:t>
      </w:r>
      <w:r w:rsidR="00025D7E" w:rsidRPr="00F21816">
        <w:rPr>
          <w:rFonts w:ascii="Arial" w:hAnsi="Arial" w:cs="Arial"/>
          <w:b/>
        </w:rPr>
        <w:t xml:space="preserve"> et financ</w:t>
      </w:r>
      <w:r w:rsidR="003C29B1" w:rsidRPr="00F21816">
        <w:rPr>
          <w:rFonts w:ascii="Arial" w:hAnsi="Arial" w:cs="Arial"/>
          <w:b/>
        </w:rPr>
        <w:t>é</w:t>
      </w:r>
      <w:r w:rsidR="00025D7E" w:rsidRPr="00F21816">
        <w:rPr>
          <w:rFonts w:ascii="Arial" w:hAnsi="Arial" w:cs="Arial"/>
          <w:b/>
        </w:rPr>
        <w:t xml:space="preserve"> par la Région.</w:t>
      </w:r>
      <w:r w:rsidR="00025D7E">
        <w:rPr>
          <w:rFonts w:ascii="Arial" w:hAnsi="Arial" w:cs="Arial"/>
          <w:b/>
        </w:rPr>
        <w:t xml:space="preserve"> </w:t>
      </w:r>
      <w:r w:rsidR="00F21816">
        <w:rPr>
          <w:rFonts w:ascii="Arial" w:hAnsi="Arial" w:cs="Arial"/>
          <w:b/>
        </w:rPr>
        <w:t xml:space="preserve">Les </w:t>
      </w:r>
      <w:r w:rsidR="00F21816" w:rsidRPr="00FD4431">
        <w:rPr>
          <w:rFonts w:ascii="Arial" w:hAnsi="Arial" w:cs="Arial"/>
          <w:b/>
        </w:rPr>
        <w:t>membres des équipes lauréates seront réunis une</w:t>
      </w:r>
      <w:r w:rsidR="009A68E3">
        <w:rPr>
          <w:rFonts w:ascii="Arial" w:hAnsi="Arial" w:cs="Arial"/>
          <w:b/>
        </w:rPr>
        <w:t xml:space="preserve"> nouvelle fois</w:t>
      </w:r>
      <w:r w:rsidR="009A68E3" w:rsidRPr="009A68E3">
        <w:t xml:space="preserve"> </w:t>
      </w:r>
      <w:r w:rsidR="009A68E3" w:rsidRPr="009A68E3">
        <w:rPr>
          <w:rFonts w:ascii="Arial" w:hAnsi="Arial" w:cs="Arial"/>
          <w:b/>
        </w:rPr>
        <w:t>par la Région</w:t>
      </w:r>
      <w:r w:rsidR="009A68E3">
        <w:rPr>
          <w:rFonts w:ascii="Arial" w:hAnsi="Arial" w:cs="Arial"/>
          <w:b/>
        </w:rPr>
        <w:t>, en mars,</w:t>
      </w:r>
      <w:r w:rsidR="00F21816" w:rsidRPr="00FD4431">
        <w:rPr>
          <w:rFonts w:ascii="Arial" w:hAnsi="Arial" w:cs="Arial"/>
          <w:b/>
        </w:rPr>
        <w:t xml:space="preserve"> pour vérifier qu’ils souhaitent pour</w:t>
      </w:r>
      <w:r w:rsidR="009A68E3">
        <w:rPr>
          <w:rFonts w:ascii="Arial" w:hAnsi="Arial" w:cs="Arial"/>
          <w:b/>
        </w:rPr>
        <w:t>suivre l’aventure, s’associer,</w:t>
      </w:r>
      <w:r w:rsidR="00F21816" w:rsidRPr="00FD4431">
        <w:rPr>
          <w:rFonts w:ascii="Arial" w:hAnsi="Arial" w:cs="Arial"/>
          <w:b/>
        </w:rPr>
        <w:t xml:space="preserve"> structurer les projets </w:t>
      </w:r>
      <w:r w:rsidR="009A68E3">
        <w:rPr>
          <w:rFonts w:ascii="Arial" w:hAnsi="Arial" w:cs="Arial"/>
          <w:b/>
        </w:rPr>
        <w:t>et</w:t>
      </w:r>
      <w:r w:rsidR="00F21816" w:rsidRPr="00FD4431">
        <w:rPr>
          <w:rFonts w:ascii="Arial" w:hAnsi="Arial" w:cs="Arial"/>
          <w:b/>
        </w:rPr>
        <w:t xml:space="preserve"> soumettre </w:t>
      </w:r>
      <w:r w:rsidR="009A68E3">
        <w:rPr>
          <w:rFonts w:ascii="Arial" w:hAnsi="Arial" w:cs="Arial"/>
          <w:b/>
        </w:rPr>
        <w:t xml:space="preserve">une </w:t>
      </w:r>
      <w:r w:rsidR="00F21816" w:rsidRPr="00FD4431">
        <w:rPr>
          <w:rFonts w:ascii="Arial" w:hAnsi="Arial" w:cs="Arial"/>
          <w:b/>
        </w:rPr>
        <w:t xml:space="preserve">demande de financement. </w:t>
      </w:r>
    </w:p>
    <w:p w:rsidR="009A68E3" w:rsidRPr="009A68E3" w:rsidRDefault="009A68E3" w:rsidP="009A68E3">
      <w:pPr>
        <w:spacing w:after="0" w:line="240" w:lineRule="auto"/>
        <w:jc w:val="both"/>
        <w:rPr>
          <w:rFonts w:ascii="Arial" w:hAnsi="Arial" w:cs="Arial"/>
          <w:b/>
        </w:rPr>
      </w:pPr>
    </w:p>
    <w:p w:rsidR="00D221D9" w:rsidRPr="007738B9" w:rsidRDefault="00D221D9" w:rsidP="00126C85">
      <w:pPr>
        <w:rPr>
          <w:rFonts w:ascii="Arial" w:hAnsi="Arial" w:cs="Arial"/>
          <w:b/>
          <w:sz w:val="26"/>
          <w:szCs w:val="26"/>
        </w:rPr>
      </w:pPr>
      <w:r w:rsidRPr="007738B9">
        <w:rPr>
          <w:rFonts w:ascii="Arial" w:hAnsi="Arial" w:cs="Arial"/>
          <w:b/>
          <w:sz w:val="26"/>
          <w:szCs w:val="26"/>
        </w:rPr>
        <w:t xml:space="preserve">Les projets lauréats </w:t>
      </w:r>
    </w:p>
    <w:p w:rsidR="003C29B1" w:rsidRPr="003C29B1" w:rsidRDefault="003C29B1" w:rsidP="003C29B1">
      <w:pPr>
        <w:spacing w:after="0" w:line="240" w:lineRule="auto"/>
        <w:rPr>
          <w:rFonts w:ascii="Arial" w:eastAsia="Times New Roman" w:hAnsi="Arial" w:cs="Arial"/>
          <w:b/>
          <w:szCs w:val="28"/>
          <w:lang w:eastAsia="fr-FR"/>
        </w:rPr>
      </w:pPr>
      <w:r>
        <w:rPr>
          <w:rFonts w:ascii="Arial" w:eastAsia="Times New Roman" w:hAnsi="Arial" w:cs="Arial"/>
          <w:b/>
          <w:szCs w:val="28"/>
          <w:lang w:eastAsia="fr-FR"/>
        </w:rPr>
        <w:t xml:space="preserve">- </w:t>
      </w:r>
      <w:r w:rsidRPr="003C29B1">
        <w:rPr>
          <w:rFonts w:ascii="Arial" w:eastAsia="Times New Roman" w:hAnsi="Arial" w:cs="Arial"/>
          <w:b/>
          <w:szCs w:val="28"/>
          <w:lang w:eastAsia="fr-FR"/>
        </w:rPr>
        <w:t>1</w:t>
      </w:r>
      <w:r w:rsidRPr="003C29B1">
        <w:rPr>
          <w:rFonts w:ascii="Arial" w:eastAsia="Times New Roman" w:hAnsi="Arial" w:cs="Arial"/>
          <w:b/>
          <w:szCs w:val="28"/>
          <w:vertAlign w:val="superscript"/>
          <w:lang w:eastAsia="fr-FR"/>
        </w:rPr>
        <w:t>er</w:t>
      </w:r>
      <w:r w:rsidRPr="003C29B1">
        <w:rPr>
          <w:rFonts w:ascii="Arial" w:eastAsia="Times New Roman" w:hAnsi="Arial" w:cs="Arial"/>
          <w:b/>
          <w:szCs w:val="28"/>
          <w:lang w:eastAsia="fr-FR"/>
        </w:rPr>
        <w:t xml:space="preserve"> prix : le projet « Pousses » </w:t>
      </w:r>
    </w:p>
    <w:p w:rsidR="003C29B1" w:rsidRDefault="003C29B1" w:rsidP="0028560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3C29B1">
        <w:rPr>
          <w:rFonts w:ascii="Arial" w:eastAsia="Times New Roman" w:hAnsi="Arial" w:cs="Arial"/>
          <w:szCs w:val="24"/>
          <w:lang w:eastAsia="fr-FR"/>
        </w:rPr>
        <w:t>Présenté</w:t>
      </w:r>
      <w:r w:rsidR="00725D10">
        <w:rPr>
          <w:rFonts w:ascii="Arial" w:eastAsia="Times New Roman" w:hAnsi="Arial" w:cs="Arial"/>
          <w:szCs w:val="24"/>
          <w:lang w:eastAsia="fr-FR"/>
        </w:rPr>
        <w:t>e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comme le « </w:t>
      </w:r>
      <w:proofErr w:type="spellStart"/>
      <w:r w:rsidRPr="003C29B1">
        <w:rPr>
          <w:rFonts w:ascii="Arial" w:eastAsia="Times New Roman" w:hAnsi="Arial" w:cs="Arial"/>
          <w:szCs w:val="24"/>
          <w:lang w:eastAsia="fr-FR"/>
        </w:rPr>
        <w:t>TikTok</w:t>
      </w:r>
      <w:proofErr w:type="spellEnd"/>
      <w:r w:rsidRPr="003C29B1">
        <w:rPr>
          <w:rFonts w:ascii="Arial" w:eastAsia="Times New Roman" w:hAnsi="Arial" w:cs="Arial"/>
          <w:szCs w:val="24"/>
          <w:lang w:eastAsia="fr-FR"/>
        </w:rPr>
        <w:t xml:space="preserve"> de la formation », c</w:t>
      </w:r>
      <w:r>
        <w:rPr>
          <w:rFonts w:ascii="Arial" w:eastAsia="Times New Roman" w:hAnsi="Arial" w:cs="Arial"/>
          <w:szCs w:val="24"/>
          <w:lang w:eastAsia="fr-FR"/>
        </w:rPr>
        <w:t xml:space="preserve">ette application </w:t>
      </w:r>
      <w:r w:rsidR="00285600">
        <w:rPr>
          <w:rFonts w:ascii="Arial" w:eastAsia="Times New Roman" w:hAnsi="Arial" w:cs="Arial"/>
          <w:szCs w:val="24"/>
          <w:lang w:eastAsia="fr-FR"/>
        </w:rPr>
        <w:t>a vocation à offrir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aux apprenants</w:t>
      </w:r>
      <w:r w:rsidR="00285600">
        <w:rPr>
          <w:rFonts w:ascii="Arial" w:eastAsia="Times New Roman" w:hAnsi="Arial" w:cs="Arial"/>
          <w:szCs w:val="24"/>
          <w:lang w:eastAsia="fr-FR"/>
        </w:rPr>
        <w:t xml:space="preserve"> la possibilité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Cs w:val="24"/>
          <w:lang w:eastAsia="fr-FR"/>
        </w:rPr>
        <w:t xml:space="preserve">de 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se filmer en train de réaliser un exercice pratique - un défi - et </w:t>
      </w:r>
      <w:r>
        <w:rPr>
          <w:rFonts w:ascii="Arial" w:eastAsia="Times New Roman" w:hAnsi="Arial" w:cs="Arial"/>
          <w:szCs w:val="24"/>
          <w:lang w:eastAsia="fr-FR"/>
        </w:rPr>
        <w:t xml:space="preserve">de 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diffuser en live cette vidéo auprès de leurs camarades et de leur formateur. </w:t>
      </w:r>
      <w:r w:rsidR="00285600">
        <w:rPr>
          <w:rFonts w:ascii="Arial" w:eastAsia="Times New Roman" w:hAnsi="Arial" w:cs="Arial"/>
          <w:szCs w:val="24"/>
          <w:lang w:eastAsia="fr-FR"/>
        </w:rPr>
        <w:t>En proposant</w:t>
      </w:r>
      <w:r w:rsidR="00285600" w:rsidRPr="00285600">
        <w:rPr>
          <w:rFonts w:ascii="Arial" w:eastAsia="Times New Roman" w:hAnsi="Arial" w:cs="Arial"/>
          <w:szCs w:val="24"/>
          <w:lang w:eastAsia="fr-FR"/>
        </w:rPr>
        <w:t xml:space="preserve"> des défis pour s’amuser, s’évaluer, favoriser le réseau entre stagiaires, le regard critique et l’entraide</w:t>
      </w:r>
      <w:r w:rsidR="00285600">
        <w:rPr>
          <w:rFonts w:ascii="Arial" w:eastAsia="Times New Roman" w:hAnsi="Arial" w:cs="Arial"/>
          <w:szCs w:val="24"/>
          <w:lang w:eastAsia="fr-FR"/>
        </w:rPr>
        <w:t>, c</w:t>
      </w:r>
      <w:r>
        <w:rPr>
          <w:rFonts w:ascii="Arial" w:eastAsia="Times New Roman" w:hAnsi="Arial" w:cs="Arial"/>
          <w:szCs w:val="24"/>
          <w:lang w:eastAsia="fr-FR"/>
        </w:rPr>
        <w:t>ette application</w:t>
      </w:r>
      <w:r w:rsidR="00285600">
        <w:rPr>
          <w:rFonts w:ascii="Arial" w:eastAsia="Times New Roman" w:hAnsi="Arial" w:cs="Arial"/>
          <w:szCs w:val="24"/>
          <w:lang w:eastAsia="fr-FR"/>
        </w:rPr>
        <w:t>, qui favorise</w:t>
      </w:r>
      <w:r w:rsidR="00285600" w:rsidRPr="00285600">
        <w:rPr>
          <w:rFonts w:ascii="Arial" w:eastAsia="Times New Roman" w:hAnsi="Arial" w:cs="Arial"/>
          <w:szCs w:val="24"/>
          <w:lang w:eastAsia="fr-FR"/>
        </w:rPr>
        <w:t xml:space="preserve"> le challenge et les interactions entre pairs</w:t>
      </w:r>
      <w:r w:rsidR="00285600">
        <w:rPr>
          <w:rFonts w:ascii="Arial" w:eastAsia="Times New Roman" w:hAnsi="Arial" w:cs="Arial"/>
          <w:szCs w:val="24"/>
          <w:lang w:eastAsia="fr-FR"/>
        </w:rPr>
        <w:t xml:space="preserve">, </w:t>
      </w:r>
      <w:r>
        <w:rPr>
          <w:rFonts w:ascii="Arial" w:eastAsia="Times New Roman" w:hAnsi="Arial" w:cs="Arial"/>
          <w:szCs w:val="24"/>
          <w:lang w:eastAsia="fr-FR"/>
        </w:rPr>
        <w:t xml:space="preserve">doit permettre de </w:t>
      </w:r>
      <w:r w:rsidRPr="003C29B1">
        <w:rPr>
          <w:rFonts w:ascii="Arial" w:eastAsia="Times New Roman" w:hAnsi="Arial" w:cs="Arial"/>
          <w:szCs w:val="24"/>
          <w:lang w:eastAsia="fr-FR"/>
        </w:rPr>
        <w:t>rend</w:t>
      </w:r>
      <w:r>
        <w:rPr>
          <w:rFonts w:ascii="Arial" w:eastAsia="Times New Roman" w:hAnsi="Arial" w:cs="Arial"/>
          <w:szCs w:val="24"/>
          <w:lang w:eastAsia="fr-FR"/>
        </w:rPr>
        <w:t>re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le </w:t>
      </w:r>
      <w:proofErr w:type="spellStart"/>
      <w:r w:rsidRPr="003C29B1">
        <w:rPr>
          <w:rFonts w:ascii="Arial" w:eastAsia="Times New Roman" w:hAnsi="Arial" w:cs="Arial"/>
          <w:szCs w:val="24"/>
          <w:lang w:eastAsia="fr-FR"/>
        </w:rPr>
        <w:t>distanciel</w:t>
      </w:r>
      <w:proofErr w:type="spellEnd"/>
      <w:r w:rsidRPr="003C29B1">
        <w:rPr>
          <w:rFonts w:ascii="Arial" w:eastAsia="Times New Roman" w:hAnsi="Arial" w:cs="Arial"/>
          <w:szCs w:val="24"/>
          <w:lang w:eastAsia="fr-FR"/>
        </w:rPr>
        <w:t xml:space="preserve"> plus attractif.</w:t>
      </w:r>
      <w:r w:rsidR="00285600">
        <w:rPr>
          <w:rFonts w:ascii="Arial" w:eastAsia="Times New Roman" w:hAnsi="Arial" w:cs="Arial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Cs w:val="24"/>
          <w:lang w:eastAsia="fr-FR"/>
        </w:rPr>
        <w:t xml:space="preserve">Le 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formateur peut </w:t>
      </w:r>
      <w:r>
        <w:rPr>
          <w:rFonts w:ascii="Arial" w:eastAsia="Times New Roman" w:hAnsi="Arial" w:cs="Arial"/>
          <w:szCs w:val="24"/>
          <w:lang w:eastAsia="fr-FR"/>
        </w:rPr>
        <w:t>quant à lui valider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</w:t>
      </w:r>
      <w:r w:rsidR="00285600">
        <w:rPr>
          <w:rFonts w:ascii="Arial" w:eastAsia="Times New Roman" w:hAnsi="Arial" w:cs="Arial"/>
          <w:szCs w:val="24"/>
          <w:lang w:eastAsia="fr-FR"/>
        </w:rPr>
        <w:t>la progression des élèves</w:t>
      </w:r>
      <w:r w:rsidRPr="003C29B1">
        <w:rPr>
          <w:rFonts w:ascii="Arial" w:eastAsia="Times New Roman" w:hAnsi="Arial" w:cs="Arial"/>
          <w:szCs w:val="24"/>
          <w:lang w:eastAsia="fr-FR"/>
        </w:rPr>
        <w:t xml:space="preserve"> et les valoriser à l'aide de badges.</w:t>
      </w:r>
    </w:p>
    <w:p w:rsidR="00285600" w:rsidRPr="00285600" w:rsidRDefault="00285600" w:rsidP="0028560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C29B1" w:rsidRPr="00285600" w:rsidRDefault="00285600" w:rsidP="00285600">
      <w:pPr>
        <w:spacing w:after="0" w:line="240" w:lineRule="auto"/>
        <w:rPr>
          <w:rFonts w:ascii="Arial" w:eastAsia="Times New Roman" w:hAnsi="Arial" w:cs="Arial"/>
          <w:b/>
          <w:szCs w:val="28"/>
          <w:lang w:eastAsia="fr-FR"/>
        </w:rPr>
      </w:pPr>
      <w:r w:rsidRPr="00285600">
        <w:rPr>
          <w:rFonts w:ascii="Arial" w:eastAsia="Times New Roman" w:hAnsi="Arial" w:cs="Arial"/>
          <w:b/>
          <w:szCs w:val="28"/>
          <w:lang w:eastAsia="fr-FR"/>
        </w:rPr>
        <w:t xml:space="preserve">- </w:t>
      </w:r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>2</w:t>
      </w:r>
      <w:r w:rsidR="003C29B1" w:rsidRPr="00285600">
        <w:rPr>
          <w:rFonts w:ascii="Arial" w:eastAsia="Times New Roman" w:hAnsi="Arial" w:cs="Arial"/>
          <w:b/>
          <w:szCs w:val="28"/>
          <w:vertAlign w:val="superscript"/>
          <w:lang w:eastAsia="fr-FR"/>
        </w:rPr>
        <w:t>ème</w:t>
      </w:r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 xml:space="preserve"> prix : le projet « </w:t>
      </w:r>
      <w:proofErr w:type="spellStart"/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>App@App</w:t>
      </w:r>
      <w:proofErr w:type="spellEnd"/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 xml:space="preserve"> » </w:t>
      </w:r>
    </w:p>
    <w:p w:rsidR="00285600" w:rsidRDefault="00285600" w:rsidP="003C29B1">
      <w:pPr>
        <w:jc w:val="both"/>
        <w:rPr>
          <w:rFonts w:ascii="Arial" w:hAnsi="Arial" w:cs="Arial"/>
          <w:bCs/>
          <w:szCs w:val="24"/>
        </w:rPr>
      </w:pPr>
      <w:r w:rsidRPr="00285600">
        <w:rPr>
          <w:rFonts w:ascii="Arial" w:hAnsi="Arial" w:cs="Arial"/>
          <w:bCs/>
          <w:szCs w:val="24"/>
        </w:rPr>
        <w:t xml:space="preserve">Destinée à être partagée entre les organismes de formation de la région et leurs stagiaires,  cette application a vocation </w:t>
      </w:r>
      <w:r>
        <w:rPr>
          <w:rFonts w:ascii="Arial" w:hAnsi="Arial" w:cs="Arial"/>
          <w:bCs/>
          <w:szCs w:val="24"/>
        </w:rPr>
        <w:t>à accompagner les apprenants sur  les t</w:t>
      </w:r>
      <w:r w:rsidRPr="00285600">
        <w:rPr>
          <w:rFonts w:ascii="Arial" w:hAnsi="Arial" w:cs="Arial"/>
          <w:bCs/>
          <w:szCs w:val="24"/>
        </w:rPr>
        <w:t>rois temps</w:t>
      </w:r>
      <w:r>
        <w:rPr>
          <w:rFonts w:ascii="Arial" w:hAnsi="Arial" w:cs="Arial"/>
          <w:bCs/>
          <w:szCs w:val="24"/>
        </w:rPr>
        <w:t xml:space="preserve"> de la </w:t>
      </w:r>
      <w:r>
        <w:rPr>
          <w:rFonts w:ascii="Arial" w:hAnsi="Arial" w:cs="Arial"/>
          <w:bCs/>
          <w:szCs w:val="24"/>
        </w:rPr>
        <w:br/>
        <w:t xml:space="preserve">formation </w:t>
      </w:r>
      <w:r w:rsidRPr="00285600">
        <w:rPr>
          <w:rFonts w:ascii="Arial" w:hAnsi="Arial" w:cs="Arial"/>
          <w:bCs/>
          <w:szCs w:val="24"/>
        </w:rPr>
        <w:t>:</w:t>
      </w:r>
    </w:p>
    <w:p w:rsidR="00285600" w:rsidRPr="00285600" w:rsidRDefault="003C29B1" w:rsidP="00285600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4"/>
        </w:rPr>
      </w:pPr>
      <w:r w:rsidRPr="00285600">
        <w:rPr>
          <w:rFonts w:ascii="Arial" w:hAnsi="Arial" w:cs="Arial"/>
          <w:szCs w:val="24"/>
          <w:u w:val="single"/>
        </w:rPr>
        <w:t>En amont</w:t>
      </w:r>
      <w:r w:rsidRPr="00285600">
        <w:rPr>
          <w:rFonts w:ascii="Arial" w:hAnsi="Arial" w:cs="Arial"/>
          <w:szCs w:val="24"/>
        </w:rPr>
        <w:t> :</w:t>
      </w:r>
    </w:p>
    <w:p w:rsidR="00285600" w:rsidRPr="00285600" w:rsidRDefault="00285600" w:rsidP="00285600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285600">
        <w:rPr>
          <w:rFonts w:ascii="Arial" w:hAnsi="Arial" w:cs="Arial"/>
          <w:szCs w:val="24"/>
        </w:rPr>
        <w:t xml:space="preserve">- </w:t>
      </w:r>
      <w:r w:rsidR="003C29B1" w:rsidRPr="00285600">
        <w:rPr>
          <w:rFonts w:ascii="Arial" w:hAnsi="Arial" w:cs="Arial"/>
          <w:szCs w:val="24"/>
        </w:rPr>
        <w:t>Comment</w:t>
      </w:r>
      <w:r w:rsidRPr="00285600">
        <w:rPr>
          <w:rFonts w:ascii="Arial" w:hAnsi="Arial" w:cs="Arial"/>
          <w:szCs w:val="24"/>
        </w:rPr>
        <w:t xml:space="preserve"> je m’organise : Sécurisation de l’entrée en formation</w:t>
      </w:r>
    </w:p>
    <w:p w:rsidR="00285600" w:rsidRPr="00285600" w:rsidRDefault="00285600" w:rsidP="00285600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285600">
        <w:rPr>
          <w:rFonts w:ascii="Arial" w:hAnsi="Arial" w:cs="Arial"/>
          <w:szCs w:val="24"/>
        </w:rPr>
        <w:t xml:space="preserve">- </w:t>
      </w:r>
      <w:r w:rsidR="003C29B1" w:rsidRPr="00285600">
        <w:rPr>
          <w:rFonts w:ascii="Arial" w:hAnsi="Arial" w:cs="Arial"/>
          <w:szCs w:val="24"/>
        </w:rPr>
        <w:t xml:space="preserve">Comment je m’entraine : réentrainement à suivre une formation par consolidation des savoirs via un </w:t>
      </w:r>
      <w:proofErr w:type="spellStart"/>
      <w:r w:rsidR="003C29B1" w:rsidRPr="00285600">
        <w:rPr>
          <w:rFonts w:ascii="Arial" w:hAnsi="Arial" w:cs="Arial"/>
          <w:szCs w:val="24"/>
        </w:rPr>
        <w:t>chatbot</w:t>
      </w:r>
      <w:proofErr w:type="spellEnd"/>
    </w:p>
    <w:p w:rsidR="003C29B1" w:rsidRPr="00285600" w:rsidRDefault="00285600" w:rsidP="00285600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4"/>
        </w:rPr>
      </w:pPr>
      <w:r w:rsidRPr="00285600">
        <w:rPr>
          <w:rFonts w:ascii="Arial" w:hAnsi="Arial" w:cs="Arial"/>
          <w:szCs w:val="24"/>
        </w:rPr>
        <w:t xml:space="preserve">- </w:t>
      </w:r>
      <w:r w:rsidR="003C29B1" w:rsidRPr="00285600">
        <w:rPr>
          <w:rFonts w:ascii="Arial" w:hAnsi="Arial" w:cs="Arial"/>
          <w:szCs w:val="24"/>
        </w:rPr>
        <w:t>Comment je m’engage : droits et devoirs du stagiaire (signature numérique de la charte d’engagement)</w:t>
      </w:r>
    </w:p>
    <w:p w:rsidR="00285600" w:rsidRPr="00285600" w:rsidRDefault="00285600" w:rsidP="00285600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</w:p>
    <w:p w:rsidR="00285600" w:rsidRPr="00285600" w:rsidRDefault="003C29B1" w:rsidP="00285600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285600">
        <w:rPr>
          <w:rFonts w:ascii="Arial" w:hAnsi="Arial" w:cs="Arial"/>
          <w:szCs w:val="24"/>
          <w:u w:val="single"/>
        </w:rPr>
        <w:t>Pendant</w:t>
      </w:r>
      <w:r w:rsidRPr="00285600">
        <w:rPr>
          <w:rFonts w:ascii="Arial" w:hAnsi="Arial" w:cs="Arial"/>
          <w:szCs w:val="24"/>
        </w:rPr>
        <w:t xml:space="preserve"> : je me forme en ayant une interaction facilitée avec ma communauté pédagogique (formateurs, fonctions supports et administrative de l’organisme de </w:t>
      </w:r>
      <w:r w:rsidRPr="00285600">
        <w:rPr>
          <w:rFonts w:ascii="Arial" w:hAnsi="Arial" w:cs="Arial"/>
          <w:szCs w:val="24"/>
        </w:rPr>
        <w:lastRenderedPageBreak/>
        <w:t>formation, etc.) et un accès facilité à mes ressources pédagogiques à distance par l’intégration du LMS choisi par l’OF sur l’appli</w:t>
      </w:r>
    </w:p>
    <w:p w:rsidR="00285600" w:rsidRPr="00285600" w:rsidRDefault="00285600" w:rsidP="00285600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</w:p>
    <w:p w:rsidR="003C29B1" w:rsidRPr="00285600" w:rsidRDefault="003C29B1" w:rsidP="00285600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285600">
        <w:rPr>
          <w:rFonts w:ascii="Arial" w:hAnsi="Arial" w:cs="Arial"/>
          <w:szCs w:val="24"/>
          <w:u w:val="single"/>
        </w:rPr>
        <w:t>En aval</w:t>
      </w:r>
      <w:r w:rsidR="00285600" w:rsidRPr="00285600">
        <w:rPr>
          <w:rFonts w:ascii="Arial" w:hAnsi="Arial" w:cs="Arial"/>
          <w:szCs w:val="24"/>
        </w:rPr>
        <w:t> : « J</w:t>
      </w:r>
      <w:r w:rsidRPr="00285600">
        <w:rPr>
          <w:rFonts w:ascii="Arial" w:hAnsi="Arial" w:cs="Arial"/>
          <w:szCs w:val="24"/>
        </w:rPr>
        <w:t>e vais plus loin » : Un réseau social pour garder le lien entre pairs et ne pas tomber dans l’isolement à l’issue de la formation</w:t>
      </w:r>
    </w:p>
    <w:p w:rsidR="003C29B1" w:rsidRPr="00285600" w:rsidRDefault="003C29B1" w:rsidP="00285600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85600" w:rsidRDefault="00285600" w:rsidP="007C6718">
      <w:pPr>
        <w:spacing w:after="0" w:line="240" w:lineRule="auto"/>
        <w:rPr>
          <w:rFonts w:ascii="Arial" w:eastAsia="Times New Roman" w:hAnsi="Arial" w:cs="Arial"/>
          <w:b/>
          <w:szCs w:val="28"/>
          <w:lang w:eastAsia="fr-FR"/>
        </w:rPr>
      </w:pPr>
      <w:r>
        <w:rPr>
          <w:rFonts w:ascii="Arial" w:eastAsia="Times New Roman" w:hAnsi="Arial" w:cs="Arial"/>
          <w:b/>
          <w:szCs w:val="28"/>
          <w:lang w:eastAsia="fr-FR"/>
        </w:rPr>
        <w:t xml:space="preserve">- </w:t>
      </w:r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>3</w:t>
      </w:r>
      <w:r w:rsidR="003C29B1" w:rsidRPr="00285600">
        <w:rPr>
          <w:rFonts w:ascii="Arial" w:eastAsia="Times New Roman" w:hAnsi="Arial" w:cs="Arial"/>
          <w:b/>
          <w:szCs w:val="28"/>
          <w:vertAlign w:val="superscript"/>
          <w:lang w:eastAsia="fr-FR"/>
        </w:rPr>
        <w:t xml:space="preserve">ème </w:t>
      </w:r>
      <w:r w:rsidR="003C29B1" w:rsidRPr="00285600">
        <w:rPr>
          <w:rFonts w:ascii="Arial" w:eastAsia="Times New Roman" w:hAnsi="Arial" w:cs="Arial"/>
          <w:b/>
          <w:szCs w:val="28"/>
          <w:lang w:eastAsia="fr-FR"/>
        </w:rPr>
        <w:t xml:space="preserve">prix : le projet « Plan-In » </w:t>
      </w:r>
    </w:p>
    <w:p w:rsidR="003C29B1" w:rsidRPr="009E6740" w:rsidRDefault="007C6718" w:rsidP="007C6718">
      <w:pPr>
        <w:spacing w:after="0" w:line="240" w:lineRule="auto"/>
        <w:jc w:val="both"/>
        <w:rPr>
          <w:rFonts w:ascii="Arial" w:hAnsi="Arial" w:cs="Arial"/>
        </w:rPr>
      </w:pPr>
      <w:r w:rsidRPr="009E6740">
        <w:rPr>
          <w:rFonts w:ascii="Arial" w:hAnsi="Arial" w:cs="Arial"/>
        </w:rPr>
        <w:t>En parallèle des contenus habituel</w:t>
      </w:r>
      <w:r w:rsidR="004E559A">
        <w:rPr>
          <w:rFonts w:ascii="Arial" w:hAnsi="Arial" w:cs="Arial"/>
        </w:rPr>
        <w:t>s</w:t>
      </w:r>
      <w:r w:rsidRPr="009E6740">
        <w:rPr>
          <w:rFonts w:ascii="Arial" w:hAnsi="Arial" w:cs="Arial"/>
        </w:rPr>
        <w:t xml:space="preserve"> sur la formation suivie, l’application « Plan-In » doit permettre de</w:t>
      </w:r>
      <w:r w:rsidR="003C29B1" w:rsidRPr="009E6740">
        <w:rPr>
          <w:rFonts w:ascii="Arial" w:hAnsi="Arial" w:cs="Arial"/>
        </w:rPr>
        <w:t xml:space="preserve"> développer les échanges, les interactions et </w:t>
      </w:r>
      <w:r w:rsidRPr="009E6740">
        <w:rPr>
          <w:rFonts w:ascii="Arial" w:hAnsi="Arial" w:cs="Arial"/>
        </w:rPr>
        <w:t xml:space="preserve">préserver </w:t>
      </w:r>
      <w:r w:rsidR="003C29B1" w:rsidRPr="009E6740">
        <w:rPr>
          <w:rFonts w:ascii="Arial" w:hAnsi="Arial" w:cs="Arial"/>
        </w:rPr>
        <w:t xml:space="preserve">la motivation des stagiaires en formation </w:t>
      </w:r>
      <w:proofErr w:type="spellStart"/>
      <w:r w:rsidR="003C29B1" w:rsidRPr="009E6740">
        <w:rPr>
          <w:rFonts w:ascii="Arial" w:hAnsi="Arial" w:cs="Arial"/>
        </w:rPr>
        <w:t>distancielle</w:t>
      </w:r>
      <w:proofErr w:type="spellEnd"/>
      <w:r w:rsidR="004E559A">
        <w:rPr>
          <w:rFonts w:ascii="Arial" w:hAnsi="Arial" w:cs="Arial"/>
        </w:rPr>
        <w:t xml:space="preserve">, </w:t>
      </w:r>
      <w:r w:rsidR="003C29B1" w:rsidRPr="009E6740">
        <w:rPr>
          <w:rFonts w:ascii="Arial" w:hAnsi="Arial" w:cs="Arial"/>
        </w:rPr>
        <w:t>via un planning de challenges individuels et collectifs adapt</w:t>
      </w:r>
      <w:r w:rsidRPr="009E6740">
        <w:rPr>
          <w:rFonts w:ascii="Arial" w:hAnsi="Arial" w:cs="Arial"/>
        </w:rPr>
        <w:t xml:space="preserve">és à la progression pédagogique. </w:t>
      </w:r>
      <w:r w:rsidR="003C29B1" w:rsidRPr="009E6740">
        <w:rPr>
          <w:rFonts w:ascii="Arial" w:hAnsi="Arial" w:cs="Arial"/>
        </w:rPr>
        <w:t xml:space="preserve">Cette application </w:t>
      </w:r>
      <w:r w:rsidRPr="009E6740">
        <w:rPr>
          <w:rFonts w:ascii="Arial" w:hAnsi="Arial" w:cs="Arial"/>
        </w:rPr>
        <w:t>a vocation à être</w:t>
      </w:r>
      <w:r w:rsidR="003C29B1" w:rsidRPr="009E6740">
        <w:rPr>
          <w:rFonts w:ascii="Arial" w:hAnsi="Arial" w:cs="Arial"/>
        </w:rPr>
        <w:t xml:space="preserve"> personnalisable et adaptable à </w:t>
      </w:r>
      <w:r w:rsidRPr="009E6740">
        <w:rPr>
          <w:rFonts w:ascii="Arial" w:hAnsi="Arial" w:cs="Arial"/>
        </w:rPr>
        <w:t xml:space="preserve">chaque formation et organisme de formation. </w:t>
      </w:r>
    </w:p>
    <w:p w:rsidR="007C6718" w:rsidRDefault="007C6718" w:rsidP="007C6718">
      <w:pPr>
        <w:spacing w:after="0" w:line="240" w:lineRule="auto"/>
        <w:rPr>
          <w:sz w:val="24"/>
          <w:szCs w:val="24"/>
        </w:rPr>
      </w:pPr>
    </w:p>
    <w:p w:rsidR="003C29B1" w:rsidRPr="007C6718" w:rsidRDefault="007C6718" w:rsidP="007C6718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C6718">
        <w:rPr>
          <w:rFonts w:ascii="Arial" w:eastAsia="Times New Roman" w:hAnsi="Arial" w:cs="Arial"/>
          <w:b/>
          <w:szCs w:val="28"/>
          <w:lang w:eastAsia="fr-FR"/>
        </w:rPr>
        <w:t xml:space="preserve">- </w:t>
      </w:r>
      <w:r w:rsidR="003C29B1" w:rsidRPr="007C6718">
        <w:rPr>
          <w:rFonts w:ascii="Arial" w:eastAsia="Times New Roman" w:hAnsi="Arial" w:cs="Arial"/>
          <w:b/>
          <w:szCs w:val="28"/>
          <w:lang w:eastAsia="fr-FR"/>
        </w:rPr>
        <w:t>4</w:t>
      </w:r>
      <w:r w:rsidR="003C29B1" w:rsidRPr="007C6718">
        <w:rPr>
          <w:rFonts w:ascii="Arial" w:eastAsia="Times New Roman" w:hAnsi="Arial" w:cs="Arial"/>
          <w:b/>
          <w:szCs w:val="28"/>
          <w:vertAlign w:val="superscript"/>
          <w:lang w:eastAsia="fr-FR"/>
        </w:rPr>
        <w:t>ème</w:t>
      </w:r>
      <w:r w:rsidR="003C29B1" w:rsidRPr="007C6718">
        <w:rPr>
          <w:rFonts w:ascii="Arial" w:eastAsia="Times New Roman" w:hAnsi="Arial" w:cs="Arial"/>
          <w:b/>
          <w:szCs w:val="28"/>
          <w:lang w:eastAsia="fr-FR"/>
        </w:rPr>
        <w:t xml:space="preserve"> prix : le projet « BUJOO8 » </w:t>
      </w:r>
    </w:p>
    <w:p w:rsidR="003C29B1" w:rsidRPr="007C6718" w:rsidRDefault="003C29B1" w:rsidP="009E674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C6718">
        <w:rPr>
          <w:rFonts w:ascii="Arial" w:hAnsi="Arial" w:cs="Arial"/>
          <w:szCs w:val="24"/>
        </w:rPr>
        <w:t xml:space="preserve">Le BUJO08, carnet de bord du pédagogue adapté, est un outil numérique </w:t>
      </w:r>
      <w:r w:rsidR="007C6718">
        <w:rPr>
          <w:rFonts w:ascii="Arial" w:hAnsi="Arial" w:cs="Arial"/>
          <w:szCs w:val="24"/>
        </w:rPr>
        <w:t xml:space="preserve">destiné à </w:t>
      </w:r>
      <w:r w:rsidRPr="007C6718">
        <w:rPr>
          <w:rFonts w:ascii="Arial" w:hAnsi="Arial" w:cs="Arial"/>
          <w:szCs w:val="24"/>
        </w:rPr>
        <w:t>accompagne</w:t>
      </w:r>
      <w:r w:rsidR="007C6718" w:rsidRPr="007C6718">
        <w:rPr>
          <w:rFonts w:ascii="Arial" w:hAnsi="Arial" w:cs="Arial"/>
          <w:szCs w:val="24"/>
        </w:rPr>
        <w:t>r</w:t>
      </w:r>
      <w:r w:rsidRPr="007C6718">
        <w:rPr>
          <w:rFonts w:ascii="Arial" w:hAnsi="Arial" w:cs="Arial"/>
          <w:szCs w:val="24"/>
        </w:rPr>
        <w:t xml:space="preserve"> le formateur au quotidien </w:t>
      </w:r>
      <w:r w:rsidR="007C6718" w:rsidRPr="007C6718">
        <w:rPr>
          <w:rFonts w:ascii="Arial" w:hAnsi="Arial" w:cs="Arial"/>
          <w:szCs w:val="24"/>
        </w:rPr>
        <w:t>et</w:t>
      </w:r>
      <w:r w:rsidRPr="007C6718">
        <w:rPr>
          <w:rFonts w:ascii="Arial" w:hAnsi="Arial" w:cs="Arial"/>
          <w:szCs w:val="24"/>
        </w:rPr>
        <w:t xml:space="preserve"> </w:t>
      </w:r>
      <w:r w:rsidR="007C6718">
        <w:rPr>
          <w:rFonts w:ascii="Arial" w:hAnsi="Arial" w:cs="Arial"/>
          <w:szCs w:val="24"/>
        </w:rPr>
        <w:t xml:space="preserve">à </w:t>
      </w:r>
      <w:r w:rsidRPr="007C6718">
        <w:rPr>
          <w:rFonts w:ascii="Arial" w:hAnsi="Arial" w:cs="Arial"/>
          <w:szCs w:val="24"/>
        </w:rPr>
        <w:t xml:space="preserve">l'aider à adapter sa pédagogie. </w:t>
      </w:r>
      <w:r w:rsidR="004E559A">
        <w:rPr>
          <w:rFonts w:ascii="Arial" w:hAnsi="Arial" w:cs="Arial"/>
          <w:szCs w:val="24"/>
        </w:rPr>
        <w:t>Il</w:t>
      </w:r>
      <w:r w:rsidR="007C6718">
        <w:rPr>
          <w:rFonts w:ascii="Arial" w:hAnsi="Arial" w:cs="Arial"/>
          <w:szCs w:val="24"/>
        </w:rPr>
        <w:t xml:space="preserve"> permettra à la fois</w:t>
      </w:r>
      <w:r w:rsidRPr="007C6718">
        <w:rPr>
          <w:rFonts w:ascii="Arial" w:hAnsi="Arial" w:cs="Arial"/>
          <w:szCs w:val="24"/>
        </w:rPr>
        <w:t xml:space="preserve"> </w:t>
      </w:r>
      <w:r w:rsidR="004E559A">
        <w:rPr>
          <w:rFonts w:ascii="Arial" w:hAnsi="Arial" w:cs="Arial"/>
          <w:szCs w:val="24"/>
        </w:rPr>
        <w:t xml:space="preserve">au formateur </w:t>
      </w:r>
      <w:r w:rsidR="007C6718">
        <w:rPr>
          <w:rFonts w:ascii="Arial" w:hAnsi="Arial" w:cs="Arial"/>
          <w:szCs w:val="24"/>
        </w:rPr>
        <w:t>d’y prendre des notes, de planifier des rappels,  mais aussi d’y rentrer des</w:t>
      </w:r>
      <w:r w:rsidRPr="007C6718">
        <w:rPr>
          <w:rFonts w:ascii="Arial" w:hAnsi="Arial" w:cs="Arial"/>
          <w:szCs w:val="24"/>
        </w:rPr>
        <w:t xml:space="preserve"> données sur les apprenants (profil d'apprentissage, difficultés, humeur...). Ces informations permett</w:t>
      </w:r>
      <w:r w:rsidR="004E559A">
        <w:rPr>
          <w:rFonts w:ascii="Arial" w:hAnsi="Arial" w:cs="Arial"/>
          <w:szCs w:val="24"/>
        </w:rPr>
        <w:t xml:space="preserve">ront </w:t>
      </w:r>
      <w:r w:rsidRPr="007C6718">
        <w:rPr>
          <w:rFonts w:ascii="Arial" w:hAnsi="Arial" w:cs="Arial"/>
          <w:szCs w:val="24"/>
        </w:rPr>
        <w:t>de proposer des contenus et des méthodes adaptés, personnalisés, afin de prendre en compte les individus et non pas seulement le groupe d'apprenants</w:t>
      </w:r>
      <w:r w:rsidR="007C6718">
        <w:rPr>
          <w:rFonts w:ascii="Arial" w:hAnsi="Arial" w:cs="Arial"/>
          <w:szCs w:val="24"/>
        </w:rPr>
        <w:t xml:space="preserve"> pendant la formation</w:t>
      </w:r>
      <w:r w:rsidRPr="007C6718">
        <w:rPr>
          <w:rFonts w:ascii="Arial" w:hAnsi="Arial" w:cs="Arial"/>
          <w:szCs w:val="24"/>
        </w:rPr>
        <w:t xml:space="preserve">. </w:t>
      </w:r>
      <w:r w:rsidR="007C6718">
        <w:rPr>
          <w:rFonts w:ascii="Arial" w:hAnsi="Arial" w:cs="Arial"/>
          <w:szCs w:val="24"/>
        </w:rPr>
        <w:t xml:space="preserve">L’application pourrait aussi intégrer une dimension plus interactive et collaborative, en offrant la possibilité d’échanger </w:t>
      </w:r>
      <w:r w:rsidRPr="007C6718">
        <w:rPr>
          <w:rFonts w:ascii="Arial" w:hAnsi="Arial" w:cs="Arial"/>
          <w:szCs w:val="24"/>
        </w:rPr>
        <w:t>en direct avec les apprenants et le reste de l'équipe (pédagogique, administrative...).</w:t>
      </w:r>
    </w:p>
    <w:p w:rsidR="009E6740" w:rsidRDefault="009E6740" w:rsidP="00961CA9">
      <w:pPr>
        <w:jc w:val="both"/>
      </w:pPr>
    </w:p>
    <w:p w:rsidR="00D221D9" w:rsidRPr="00100E00" w:rsidRDefault="00D221D9" w:rsidP="00961CA9">
      <w:pPr>
        <w:jc w:val="both"/>
        <w:rPr>
          <w:rFonts w:ascii="Arial" w:hAnsi="Arial" w:cs="Arial"/>
          <w:b/>
          <w:sz w:val="26"/>
          <w:szCs w:val="26"/>
        </w:rPr>
      </w:pPr>
      <w:r w:rsidRPr="00100E00">
        <w:rPr>
          <w:rFonts w:ascii="Arial" w:hAnsi="Arial" w:cs="Arial"/>
          <w:b/>
          <w:sz w:val="26"/>
          <w:szCs w:val="26"/>
        </w:rPr>
        <w:t>Accompagner la modernisation e</w:t>
      </w:r>
      <w:bookmarkStart w:id="0" w:name="_GoBack"/>
      <w:bookmarkEnd w:id="0"/>
      <w:r w:rsidRPr="00100E00">
        <w:rPr>
          <w:rFonts w:ascii="Arial" w:hAnsi="Arial" w:cs="Arial"/>
          <w:b/>
          <w:sz w:val="26"/>
          <w:szCs w:val="26"/>
        </w:rPr>
        <w:t>t la transformation des structures de formation</w:t>
      </w:r>
    </w:p>
    <w:p w:rsidR="00520B15" w:rsidRDefault="00D221D9" w:rsidP="00D221D9">
      <w:pPr>
        <w:spacing w:after="0" w:line="240" w:lineRule="auto"/>
        <w:jc w:val="both"/>
        <w:rPr>
          <w:rFonts w:ascii="Arial" w:hAnsi="Arial" w:cs="Arial"/>
        </w:rPr>
      </w:pPr>
      <w:r w:rsidRPr="00D221D9">
        <w:rPr>
          <w:rFonts w:ascii="Arial" w:hAnsi="Arial" w:cs="Arial"/>
        </w:rPr>
        <w:t xml:space="preserve">Cette première édition du </w:t>
      </w:r>
      <w:proofErr w:type="spellStart"/>
      <w:r w:rsidRPr="00D221D9">
        <w:rPr>
          <w:rFonts w:ascii="Arial" w:hAnsi="Arial" w:cs="Arial"/>
        </w:rPr>
        <w:t>hackathon</w:t>
      </w:r>
      <w:proofErr w:type="spellEnd"/>
      <w:r w:rsidRPr="00D221D9">
        <w:rPr>
          <w:rFonts w:ascii="Arial" w:hAnsi="Arial" w:cs="Arial"/>
        </w:rPr>
        <w:t xml:space="preserve"> « Apprendre autrement en Normandie »</w:t>
      </w:r>
      <w:r w:rsidR="005C5EDA">
        <w:rPr>
          <w:rFonts w:ascii="Arial" w:hAnsi="Arial" w:cs="Arial"/>
        </w:rPr>
        <w:t>, organisée par la Région,</w:t>
      </w:r>
      <w:r w:rsidRPr="00D221D9">
        <w:rPr>
          <w:rFonts w:ascii="Arial" w:hAnsi="Arial" w:cs="Arial"/>
        </w:rPr>
        <w:t xml:space="preserve"> </w:t>
      </w:r>
      <w:r w:rsidR="005C5EDA">
        <w:rPr>
          <w:rFonts w:ascii="Arial" w:hAnsi="Arial" w:cs="Arial"/>
        </w:rPr>
        <w:t xml:space="preserve">s’inscrit dans la stratégie de la collectivité </w:t>
      </w:r>
      <w:r w:rsidR="00961CA9" w:rsidRPr="00D221D9">
        <w:rPr>
          <w:rFonts w:ascii="Arial" w:hAnsi="Arial" w:cs="Arial"/>
        </w:rPr>
        <w:t xml:space="preserve">de transformation et de modernisation des structures de formation initiée dans le cadre du Pacte Régional Normand d’Investissement </w:t>
      </w:r>
      <w:r>
        <w:rPr>
          <w:rFonts w:ascii="Arial" w:hAnsi="Arial" w:cs="Arial"/>
        </w:rPr>
        <w:t xml:space="preserve">dans les Compétences. </w:t>
      </w:r>
    </w:p>
    <w:p w:rsidR="00520B15" w:rsidRDefault="00520B15" w:rsidP="00D221D9">
      <w:pPr>
        <w:spacing w:after="0" w:line="240" w:lineRule="auto"/>
        <w:jc w:val="both"/>
        <w:rPr>
          <w:rFonts w:ascii="Arial" w:hAnsi="Arial" w:cs="Arial"/>
        </w:rPr>
      </w:pPr>
    </w:p>
    <w:p w:rsidR="00D221D9" w:rsidRDefault="00520B15" w:rsidP="00D221D9">
      <w:pPr>
        <w:spacing w:after="0" w:line="240" w:lineRule="auto"/>
        <w:jc w:val="both"/>
        <w:rPr>
          <w:rFonts w:ascii="Arial" w:hAnsi="Arial" w:cs="Arial"/>
        </w:rPr>
      </w:pPr>
      <w:r w:rsidRPr="00520B15">
        <w:rPr>
          <w:rFonts w:ascii="Arial" w:hAnsi="Arial" w:cs="Arial"/>
        </w:rPr>
        <w:t>Elaborée en concertation avec les têtes de réseaux des structures de formation n</w:t>
      </w:r>
      <w:r>
        <w:rPr>
          <w:rFonts w:ascii="Arial" w:hAnsi="Arial" w:cs="Arial"/>
        </w:rPr>
        <w:t xml:space="preserve">ormandes, la stratégie  normande </w:t>
      </w:r>
      <w:r w:rsidR="00D221D9">
        <w:rPr>
          <w:rFonts w:ascii="Arial" w:hAnsi="Arial" w:cs="Arial"/>
        </w:rPr>
        <w:t xml:space="preserve">vise à </w:t>
      </w:r>
      <w:r w:rsidR="00961CA9" w:rsidRPr="00D221D9">
        <w:rPr>
          <w:rFonts w:ascii="Arial" w:hAnsi="Arial" w:cs="Arial"/>
        </w:rPr>
        <w:t>a</w:t>
      </w:r>
      <w:r w:rsidR="00D221D9">
        <w:rPr>
          <w:rFonts w:ascii="Arial" w:hAnsi="Arial" w:cs="Arial"/>
        </w:rPr>
        <w:t>ccompagner</w:t>
      </w:r>
      <w:r w:rsidR="00961CA9" w:rsidRPr="00D221D9">
        <w:rPr>
          <w:rFonts w:ascii="Arial" w:hAnsi="Arial" w:cs="Arial"/>
        </w:rPr>
        <w:t xml:space="preserve"> la modernisation et la transformation des structures de formation, à favoriser les innovations, </w:t>
      </w:r>
      <w:r w:rsidR="00D221D9" w:rsidRPr="00D221D9">
        <w:rPr>
          <w:rFonts w:ascii="Arial" w:hAnsi="Arial" w:cs="Arial"/>
        </w:rPr>
        <w:t xml:space="preserve">faire évoluer les pratiques pour changer l’image de la formation et ainsi mieux répondre aux besoins en compétences </w:t>
      </w:r>
      <w:r w:rsidR="00D221D9">
        <w:rPr>
          <w:rFonts w:ascii="Arial" w:hAnsi="Arial" w:cs="Arial"/>
        </w:rPr>
        <w:t>du</w:t>
      </w:r>
      <w:r w:rsidR="00D221D9" w:rsidRPr="00D221D9">
        <w:rPr>
          <w:rFonts w:ascii="Arial" w:hAnsi="Arial" w:cs="Arial"/>
        </w:rPr>
        <w:t xml:space="preserve"> territoire.</w:t>
      </w:r>
    </w:p>
    <w:p w:rsidR="00D221D9" w:rsidRPr="00D221D9" w:rsidRDefault="00D221D9" w:rsidP="00D221D9">
      <w:pPr>
        <w:spacing w:after="0" w:line="240" w:lineRule="auto"/>
        <w:jc w:val="both"/>
        <w:rPr>
          <w:rFonts w:ascii="Arial" w:hAnsi="Arial" w:cs="Arial"/>
        </w:rPr>
      </w:pPr>
    </w:p>
    <w:p w:rsidR="00961CA9" w:rsidRPr="00520B15" w:rsidRDefault="00520B15" w:rsidP="00D221D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Elle </w:t>
      </w:r>
      <w:r w:rsidR="00961CA9" w:rsidRPr="00D221D9">
        <w:rPr>
          <w:rFonts w:ascii="Arial" w:hAnsi="Arial" w:cs="Arial"/>
        </w:rPr>
        <w:t xml:space="preserve">prend appui et amplifie des mesures déjà existantes en région telles que </w:t>
      </w:r>
      <w:hyperlink r:id="rId6" w:history="1">
        <w:r w:rsidR="00961CA9" w:rsidRPr="00D221D9">
          <w:rPr>
            <w:rStyle w:val="Lienhypertexte"/>
            <w:rFonts w:ascii="Arial" w:hAnsi="Arial" w:cs="Arial"/>
          </w:rPr>
          <w:t>le dispositif régional d’accompagnement des démarches de développement durable</w:t>
        </w:r>
      </w:hyperlink>
      <w:r w:rsidR="00961CA9" w:rsidRPr="00D221D9">
        <w:rPr>
          <w:rFonts w:ascii="Arial" w:hAnsi="Arial" w:cs="Arial"/>
        </w:rPr>
        <w:t xml:space="preserve"> qui propose aux structures de formation d’intégrer les enjeux du développement durable dans leurs pratiques. </w:t>
      </w:r>
      <w:r>
        <w:rPr>
          <w:rFonts w:ascii="Arial" w:hAnsi="Arial" w:cs="Arial"/>
          <w:b/>
        </w:rPr>
        <w:t xml:space="preserve"> </w:t>
      </w:r>
      <w:r w:rsidR="00961CA9" w:rsidRPr="00D221D9">
        <w:rPr>
          <w:rFonts w:ascii="Arial" w:hAnsi="Arial" w:cs="Arial"/>
        </w:rPr>
        <w:t xml:space="preserve">L’espace régional collaboratif de découverte, de projets et d'innovation pour l'orientation et la formation, à l'ère numérique </w:t>
      </w:r>
      <w:hyperlink r:id="rId7" w:history="1">
        <w:proofErr w:type="spellStart"/>
        <w:r w:rsidR="00961CA9" w:rsidRPr="00D221D9">
          <w:rPr>
            <w:rStyle w:val="Lienhypertexte"/>
            <w:rFonts w:ascii="Arial" w:hAnsi="Arial" w:cs="Arial"/>
          </w:rPr>
          <w:t>Communotic</w:t>
        </w:r>
        <w:proofErr w:type="spellEnd"/>
      </w:hyperlink>
      <w:r w:rsidR="00961CA9" w:rsidRPr="00D221D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aussi </w:t>
      </w:r>
      <w:r w:rsidR="00961CA9" w:rsidRPr="00D221D9">
        <w:rPr>
          <w:rFonts w:ascii="Arial" w:hAnsi="Arial" w:cs="Arial"/>
        </w:rPr>
        <w:t>vu ses missions renforcées.</w:t>
      </w:r>
      <w:r>
        <w:rPr>
          <w:rFonts w:ascii="Arial" w:hAnsi="Arial" w:cs="Arial"/>
          <w:b/>
        </w:rPr>
        <w:t xml:space="preserve"> </w:t>
      </w:r>
      <w:r w:rsidR="00961CA9" w:rsidRPr="00D221D9">
        <w:rPr>
          <w:rFonts w:ascii="Arial" w:hAnsi="Arial" w:cs="Arial"/>
        </w:rPr>
        <w:t xml:space="preserve">Le </w:t>
      </w:r>
      <w:hyperlink r:id="rId8" w:history="1">
        <w:r w:rsidR="00961CA9" w:rsidRPr="00D221D9">
          <w:rPr>
            <w:rStyle w:val="Lienhypertexte"/>
            <w:rFonts w:ascii="Arial" w:hAnsi="Arial" w:cs="Arial"/>
          </w:rPr>
          <w:t xml:space="preserve">Programme de professionnalisation du </w:t>
        </w:r>
        <w:proofErr w:type="spellStart"/>
        <w:r w:rsidR="00961CA9" w:rsidRPr="00D221D9">
          <w:rPr>
            <w:rStyle w:val="Lienhypertexte"/>
            <w:rFonts w:ascii="Arial" w:hAnsi="Arial" w:cs="Arial"/>
          </w:rPr>
          <w:t>Carif-Oref</w:t>
        </w:r>
        <w:proofErr w:type="spellEnd"/>
        <w:r w:rsidR="00961CA9" w:rsidRPr="00D221D9">
          <w:rPr>
            <w:rStyle w:val="Lienhypertexte"/>
            <w:rFonts w:ascii="Arial" w:hAnsi="Arial" w:cs="Arial"/>
          </w:rPr>
          <w:t xml:space="preserve"> de </w:t>
        </w:r>
        <w:proofErr w:type="spellStart"/>
        <w:r w:rsidR="00961CA9" w:rsidRPr="00D221D9">
          <w:rPr>
            <w:rStyle w:val="Lienhypertexte"/>
            <w:rFonts w:ascii="Arial" w:hAnsi="Arial" w:cs="Arial"/>
          </w:rPr>
          <w:t>Normandie</w:t>
        </w:r>
      </w:hyperlink>
      <w:proofErr w:type="gramStart"/>
      <w:r w:rsidR="007738B9">
        <w:rPr>
          <w:rFonts w:ascii="Arial" w:hAnsi="Arial" w:cs="Arial"/>
        </w:rPr>
        <w:t>,</w:t>
      </w:r>
      <w:r w:rsidR="00961CA9" w:rsidRPr="00D221D9">
        <w:rPr>
          <w:rFonts w:ascii="Arial" w:hAnsi="Arial" w:cs="Arial"/>
        </w:rPr>
        <w:t>porté</w:t>
      </w:r>
      <w:proofErr w:type="spellEnd"/>
      <w:proofErr w:type="gramEnd"/>
      <w:r w:rsidR="00961CA9" w:rsidRPr="00D221D9">
        <w:rPr>
          <w:rFonts w:ascii="Arial" w:hAnsi="Arial" w:cs="Arial"/>
        </w:rPr>
        <w:t xml:space="preserve"> conjointement par  l’Etat et la Région</w:t>
      </w:r>
      <w:r w:rsidR="007738B9">
        <w:rPr>
          <w:rFonts w:ascii="Arial" w:hAnsi="Arial" w:cs="Arial"/>
        </w:rPr>
        <w:t>,</w:t>
      </w:r>
      <w:r w:rsidR="00961CA9" w:rsidRPr="00D221D9">
        <w:rPr>
          <w:rFonts w:ascii="Arial" w:hAnsi="Arial" w:cs="Arial"/>
        </w:rPr>
        <w:t xml:space="preserve"> s’enrichie quant à lui de nouvelles actions permettant d’accompagner les changements attendus dans le domaine de la formation professionnelle pour adultes. </w:t>
      </w:r>
    </w:p>
    <w:p w:rsidR="00D221D9" w:rsidRDefault="00D221D9" w:rsidP="00D221D9">
      <w:pPr>
        <w:spacing w:after="0" w:line="240" w:lineRule="auto"/>
        <w:jc w:val="both"/>
        <w:rPr>
          <w:rFonts w:ascii="Arial" w:hAnsi="Arial" w:cs="Arial"/>
          <w:b/>
        </w:rPr>
      </w:pPr>
    </w:p>
    <w:p w:rsidR="00961CA9" w:rsidRDefault="00520B15" w:rsidP="007738B9">
      <w:pPr>
        <w:spacing w:after="120" w:line="240" w:lineRule="auto"/>
        <w:jc w:val="both"/>
        <w:rPr>
          <w:rFonts w:ascii="Arial" w:hAnsi="Arial" w:cs="Arial"/>
        </w:rPr>
      </w:pPr>
      <w:r w:rsidRPr="001A6222">
        <w:rPr>
          <w:rFonts w:ascii="Arial" w:hAnsi="Arial" w:cs="Arial"/>
        </w:rPr>
        <w:t>D</w:t>
      </w:r>
      <w:r w:rsidR="00961CA9" w:rsidRPr="001A6222">
        <w:rPr>
          <w:rFonts w:ascii="Arial" w:hAnsi="Arial" w:cs="Arial"/>
        </w:rPr>
        <w:t>e nouvelles actions </w:t>
      </w:r>
      <w:r w:rsidRPr="001A6222">
        <w:rPr>
          <w:rFonts w:ascii="Arial" w:hAnsi="Arial" w:cs="Arial"/>
        </w:rPr>
        <w:t>sont</w:t>
      </w:r>
      <w:r w:rsidR="001A6222" w:rsidRPr="001A6222">
        <w:rPr>
          <w:rFonts w:ascii="Arial" w:hAnsi="Arial" w:cs="Arial"/>
        </w:rPr>
        <w:t>, par ailleurs,</w:t>
      </w:r>
      <w:r w:rsidRPr="001A6222">
        <w:rPr>
          <w:rFonts w:ascii="Arial" w:hAnsi="Arial" w:cs="Arial"/>
        </w:rPr>
        <w:t xml:space="preserve"> engagées en 2021 </w:t>
      </w:r>
      <w:r w:rsidR="001A6222" w:rsidRPr="001A6222">
        <w:rPr>
          <w:rFonts w:ascii="Arial" w:hAnsi="Arial" w:cs="Arial"/>
        </w:rPr>
        <w:t>dans le cadre de la stratégie régionale de transformation et de modernisation des structures de formation</w:t>
      </w:r>
      <w:r w:rsidR="00386CE4">
        <w:rPr>
          <w:rFonts w:ascii="Arial" w:hAnsi="Arial" w:cs="Arial"/>
        </w:rPr>
        <w:t xml:space="preserve"> : </w:t>
      </w:r>
    </w:p>
    <w:p w:rsidR="00386CE4" w:rsidRDefault="00961CA9" w:rsidP="00D221D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386CE4">
        <w:rPr>
          <w:rFonts w:ascii="Arial" w:hAnsi="Arial" w:cs="Arial"/>
          <w:b/>
        </w:rPr>
        <w:t xml:space="preserve">La création d’un </w:t>
      </w:r>
      <w:r w:rsidRPr="00386CE4">
        <w:rPr>
          <w:rFonts w:ascii="Arial" w:hAnsi="Arial" w:cs="Arial"/>
          <w:b/>
          <w:i/>
        </w:rPr>
        <w:t>appui-conseil</w:t>
      </w:r>
      <w:r w:rsidRPr="00386CE4">
        <w:rPr>
          <w:rFonts w:ascii="Arial" w:hAnsi="Arial" w:cs="Arial"/>
          <w:b/>
        </w:rPr>
        <w:t xml:space="preserve"> intégrant un diagnostic des besoins et un accompagnement à la démarche de transformation des structures de formation</w:t>
      </w:r>
      <w:r w:rsidRPr="00386CE4">
        <w:rPr>
          <w:rFonts w:ascii="Arial" w:hAnsi="Arial" w:cs="Arial"/>
        </w:rPr>
        <w:t xml:space="preserve">. </w:t>
      </w:r>
      <w:r w:rsidR="00386CE4">
        <w:rPr>
          <w:rFonts w:ascii="Arial" w:hAnsi="Arial" w:cs="Arial"/>
        </w:rPr>
        <w:t>Ce dispositif</w:t>
      </w:r>
      <w:r w:rsidRPr="00386CE4">
        <w:rPr>
          <w:rFonts w:ascii="Arial" w:hAnsi="Arial" w:cs="Arial"/>
        </w:rPr>
        <w:t xml:space="preserve">, proposé en concertation et en complémentarité des actions préexistantes sur le territoire (PIA digital porté par la FFP et AKTO, Appui-Conseil RH de la </w:t>
      </w:r>
      <w:proofErr w:type="spellStart"/>
      <w:r w:rsidRPr="00386CE4">
        <w:rPr>
          <w:rFonts w:ascii="Arial" w:hAnsi="Arial" w:cs="Arial"/>
        </w:rPr>
        <w:t>Direccte</w:t>
      </w:r>
      <w:proofErr w:type="spellEnd"/>
      <w:r w:rsidRPr="00386CE4">
        <w:rPr>
          <w:rFonts w:ascii="Arial" w:hAnsi="Arial" w:cs="Arial"/>
        </w:rPr>
        <w:t xml:space="preserve">), permettra à toute structure de formation de plus de cinq salariés, de choisir son cabinet conseil selon le respect d’un ensemble de critères qualités </w:t>
      </w:r>
      <w:proofErr w:type="spellStart"/>
      <w:r w:rsidRPr="00386CE4">
        <w:rPr>
          <w:rFonts w:ascii="Arial" w:hAnsi="Arial" w:cs="Arial"/>
        </w:rPr>
        <w:t>pré-définis</w:t>
      </w:r>
      <w:proofErr w:type="spellEnd"/>
      <w:r w:rsidRPr="00386CE4">
        <w:rPr>
          <w:rFonts w:ascii="Arial" w:hAnsi="Arial" w:cs="Arial"/>
        </w:rPr>
        <w:t xml:space="preserve"> par la Région et pour une durée maximale d’accompagnement de 25 jours. </w:t>
      </w:r>
    </w:p>
    <w:p w:rsidR="00961CA9" w:rsidRDefault="00961CA9" w:rsidP="007738B9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86CE4">
        <w:rPr>
          <w:rFonts w:ascii="Arial" w:hAnsi="Arial" w:cs="Arial"/>
          <w:b/>
        </w:rPr>
        <w:lastRenderedPageBreak/>
        <w:t>Un dispositif de soutien financier aux projets de transformation et de modernisation</w:t>
      </w:r>
      <w:r w:rsidRPr="00386CE4">
        <w:rPr>
          <w:rFonts w:ascii="Arial" w:hAnsi="Arial" w:cs="Arial"/>
        </w:rPr>
        <w:t xml:space="preserve"> pour permettre aux structures de formation de trouver un appui financier à </w:t>
      </w:r>
      <w:r w:rsidR="00386CE4">
        <w:rPr>
          <w:rFonts w:ascii="Arial" w:hAnsi="Arial" w:cs="Arial"/>
        </w:rPr>
        <w:t>la réalisation de leurs projets.</w:t>
      </w:r>
    </w:p>
    <w:p w:rsidR="00386CE4" w:rsidRPr="00386CE4" w:rsidRDefault="00386CE4" w:rsidP="00386CE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Style w:val="Lienhypertexte"/>
          <w:rFonts w:ascii="Arial" w:hAnsi="Arial" w:cs="Arial"/>
          <w:color w:val="auto"/>
          <w:u w:val="none"/>
        </w:rPr>
      </w:pPr>
      <w:r>
        <w:rPr>
          <w:rFonts w:ascii="Arial" w:hAnsi="Arial" w:cs="Arial"/>
          <w:b/>
        </w:rPr>
        <w:t xml:space="preserve">La mobilisation de la communauté normande de la plateforme </w:t>
      </w:r>
      <w:hyperlink r:id="rId9" w:history="1">
        <w:r w:rsidRPr="00386CE4">
          <w:rPr>
            <w:rStyle w:val="Lienhypertexte"/>
            <w:rFonts w:ascii="Arial" w:hAnsi="Arial" w:cs="Arial"/>
            <w:b/>
          </w:rPr>
          <w:t>La Place</w:t>
        </w:r>
      </w:hyperlink>
      <w:r>
        <w:rPr>
          <w:rFonts w:ascii="Arial" w:hAnsi="Arial" w:cs="Arial"/>
          <w:b/>
        </w:rPr>
        <w:t xml:space="preserve">, </w:t>
      </w:r>
      <w:r w:rsidRPr="00386CE4">
        <w:rPr>
          <w:rFonts w:ascii="Arial" w:hAnsi="Arial" w:cs="Arial"/>
          <w:b/>
        </w:rPr>
        <w:t>plateforme</w:t>
      </w:r>
      <w:r>
        <w:rPr>
          <w:rFonts w:ascii="Arial" w:hAnsi="Arial" w:cs="Arial"/>
          <w:b/>
        </w:rPr>
        <w:t xml:space="preserve"> dédiée aux acteurs du Plan d’investissement dans les compétences, p</w:t>
      </w:r>
      <w:r w:rsidRPr="00386CE4">
        <w:rPr>
          <w:rFonts w:ascii="Arial" w:hAnsi="Arial" w:cs="Arial"/>
          <w:b/>
        </w:rPr>
        <w:t>our capitaliser les expérimentations et généraliser les pratiques efficientes</w:t>
      </w:r>
      <w:r>
        <w:rPr>
          <w:rFonts w:ascii="Arial" w:hAnsi="Arial" w:cs="Arial"/>
          <w:b/>
        </w:rPr>
        <w:t xml:space="preserve">. </w:t>
      </w:r>
      <w:r w:rsidRPr="00386CE4">
        <w:rPr>
          <w:rFonts w:ascii="Arial" w:hAnsi="Arial" w:cs="Arial"/>
        </w:rPr>
        <w:t xml:space="preserve">L’animation de cette plateforme </w:t>
      </w:r>
      <w:r w:rsidR="00961CA9" w:rsidRPr="00386CE4">
        <w:rPr>
          <w:rStyle w:val="Lienhypertexte"/>
          <w:rFonts w:ascii="Arial" w:hAnsi="Arial" w:cs="Arial"/>
          <w:color w:val="auto"/>
          <w:u w:val="none"/>
        </w:rPr>
        <w:t xml:space="preserve">a été confiée au </w:t>
      </w:r>
      <w:proofErr w:type="spellStart"/>
      <w:r w:rsidR="00961CA9" w:rsidRPr="00386CE4">
        <w:rPr>
          <w:rStyle w:val="Lienhypertexte"/>
          <w:rFonts w:ascii="Arial" w:hAnsi="Arial" w:cs="Arial"/>
          <w:color w:val="auto"/>
          <w:u w:val="none"/>
        </w:rPr>
        <w:t>Carif-Oref</w:t>
      </w:r>
      <w:proofErr w:type="spellEnd"/>
      <w:r w:rsidR="00961CA9" w:rsidRPr="00386CE4">
        <w:rPr>
          <w:rStyle w:val="Lienhypertexte"/>
          <w:rFonts w:ascii="Arial" w:hAnsi="Arial" w:cs="Arial"/>
          <w:color w:val="auto"/>
          <w:u w:val="none"/>
        </w:rPr>
        <w:t xml:space="preserve"> de Normandie</w:t>
      </w:r>
      <w:r w:rsidRPr="00386CE4">
        <w:rPr>
          <w:rStyle w:val="Lienhypertexte"/>
          <w:rFonts w:ascii="Arial" w:hAnsi="Arial" w:cs="Arial"/>
          <w:color w:val="auto"/>
          <w:u w:val="none"/>
        </w:rPr>
        <w:t>.</w:t>
      </w:r>
    </w:p>
    <w:p w:rsidR="007D579C" w:rsidRDefault="007D579C" w:rsidP="007D579C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7D579C" w:rsidRDefault="007D579C" w:rsidP="007D579C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 presse :  </w:t>
      </w:r>
    </w:p>
    <w:p w:rsidR="007D579C" w:rsidRDefault="007D579C" w:rsidP="007D579C">
      <w:pPr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  <w:lang w:eastAsia="fr-FR"/>
        </w:rPr>
      </w:pPr>
      <w:r>
        <w:rPr>
          <w:rFonts w:ascii="Arial" w:hAnsi="Arial" w:cs="Arial"/>
          <w:lang w:eastAsia="fr-FR"/>
        </w:rPr>
        <w:t xml:space="preserve">Charlotte </w:t>
      </w:r>
      <w:proofErr w:type="spellStart"/>
      <w:r>
        <w:rPr>
          <w:rFonts w:ascii="Arial" w:hAnsi="Arial" w:cs="Arial"/>
          <w:lang w:eastAsia="fr-FR"/>
        </w:rPr>
        <w:t>Chanteloup</w:t>
      </w:r>
      <w:proofErr w:type="spellEnd"/>
      <w:r>
        <w:rPr>
          <w:rFonts w:ascii="Arial" w:hAnsi="Arial" w:cs="Arial"/>
          <w:lang w:eastAsia="fr-FR"/>
        </w:rPr>
        <w:t xml:space="preserve"> - 06 42 08 11 68  - </w:t>
      </w:r>
      <w:hyperlink r:id="rId10" w:history="1">
        <w:r>
          <w:rPr>
            <w:rStyle w:val="Lienhypertexte"/>
            <w:rFonts w:ascii="Arial" w:hAnsi="Arial" w:cs="Arial"/>
            <w:lang w:eastAsia="fr-FR"/>
          </w:rPr>
          <w:t>charlotte.chanteloup@normandie.fr</w:t>
        </w:r>
      </w:hyperlink>
    </w:p>
    <w:p w:rsidR="007D579C" w:rsidRDefault="007D579C"/>
    <w:sectPr w:rsidR="007D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556BB"/>
    <w:multiLevelType w:val="hybridMultilevel"/>
    <w:tmpl w:val="44BAF6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0233"/>
    <w:multiLevelType w:val="multilevel"/>
    <w:tmpl w:val="1C5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7252"/>
    <w:multiLevelType w:val="hybridMultilevel"/>
    <w:tmpl w:val="034E0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C0B8D"/>
    <w:multiLevelType w:val="multilevel"/>
    <w:tmpl w:val="B802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335E2"/>
    <w:multiLevelType w:val="hybridMultilevel"/>
    <w:tmpl w:val="82161A22"/>
    <w:lvl w:ilvl="0" w:tplc="A3F6B7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E4C5B"/>
    <w:multiLevelType w:val="hybridMultilevel"/>
    <w:tmpl w:val="6EE81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62"/>
    <w:rsid w:val="00025D7E"/>
    <w:rsid w:val="00100E00"/>
    <w:rsid w:val="00126C85"/>
    <w:rsid w:val="001A6222"/>
    <w:rsid w:val="002476F2"/>
    <w:rsid w:val="00285600"/>
    <w:rsid w:val="00386CE4"/>
    <w:rsid w:val="003C29B1"/>
    <w:rsid w:val="00451314"/>
    <w:rsid w:val="00457856"/>
    <w:rsid w:val="004E559A"/>
    <w:rsid w:val="00520B15"/>
    <w:rsid w:val="00545E23"/>
    <w:rsid w:val="00594962"/>
    <w:rsid w:val="005C5EDA"/>
    <w:rsid w:val="006F188E"/>
    <w:rsid w:val="00725D10"/>
    <w:rsid w:val="007738B9"/>
    <w:rsid w:val="007C6718"/>
    <w:rsid w:val="007D579C"/>
    <w:rsid w:val="00943407"/>
    <w:rsid w:val="00961CA9"/>
    <w:rsid w:val="00972380"/>
    <w:rsid w:val="009859A5"/>
    <w:rsid w:val="009A68E3"/>
    <w:rsid w:val="009E6740"/>
    <w:rsid w:val="00B85BA2"/>
    <w:rsid w:val="00CB5A8B"/>
    <w:rsid w:val="00D221D9"/>
    <w:rsid w:val="00DB786F"/>
    <w:rsid w:val="00E4208D"/>
    <w:rsid w:val="00F21816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9A408-91CA-4660-B096-A8567515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579C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9A5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961CA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20B15"/>
    <w:pPr>
      <w:ind w:left="720"/>
      <w:contextualSpacing/>
    </w:pPr>
  </w:style>
  <w:style w:type="character" w:customStyle="1" w:styleId="acopre">
    <w:name w:val="acopre"/>
    <w:basedOn w:val="Policepardfaut"/>
    <w:rsid w:val="003C29B1"/>
  </w:style>
  <w:style w:type="character" w:styleId="Accentuation">
    <w:name w:val="Emphasis"/>
    <w:basedOn w:val="Policepardfaut"/>
    <w:uiPriority w:val="20"/>
    <w:qFormat/>
    <w:rsid w:val="003C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9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8958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0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53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0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4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nalisation.cariforefnormandie.fr/programme-de-professionnalis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otic.normandi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des.normandie.fr/dispositif-daccompagnement-des-demarches-de-developpement-durabl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tranet-acteurs-competences.emploi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16</cp:revision>
  <dcterms:created xsi:type="dcterms:W3CDTF">2021-02-02T18:00:00Z</dcterms:created>
  <dcterms:modified xsi:type="dcterms:W3CDTF">2021-02-03T18:08:00Z</dcterms:modified>
</cp:coreProperties>
</file>