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C21D8F" w:rsidTr="00BE7D3B">
        <w:tc>
          <w:tcPr>
            <w:tcW w:w="3969" w:type="dxa"/>
          </w:tcPr>
          <w:p w:rsidR="00C21D8F" w:rsidRDefault="00C21D8F" w:rsidP="00C21D8F">
            <w:pPr>
              <w:ind w:right="30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82E5518" wp14:editId="44833F07">
                  <wp:extent cx="1530537" cy="129889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visue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55" cy="130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C21D8F" w:rsidRPr="0073733A" w:rsidRDefault="00C21D8F" w:rsidP="00C21D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73733A">
              <w:rPr>
                <w:b/>
                <w:sz w:val="28"/>
                <w:szCs w:val="28"/>
              </w:rPr>
              <w:t xml:space="preserve">Bicentenaire de la </w:t>
            </w:r>
            <w:r w:rsidR="0073733A" w:rsidRPr="0073733A">
              <w:rPr>
                <w:b/>
                <w:sz w:val="28"/>
                <w:szCs w:val="28"/>
              </w:rPr>
              <w:t>naissance</w:t>
            </w:r>
            <w:r w:rsidRPr="0073733A">
              <w:rPr>
                <w:b/>
                <w:sz w:val="28"/>
                <w:szCs w:val="28"/>
              </w:rPr>
              <w:t xml:space="preserve"> </w:t>
            </w:r>
            <w:r w:rsidR="0073733A" w:rsidRPr="0073733A">
              <w:rPr>
                <w:b/>
                <w:sz w:val="28"/>
                <w:szCs w:val="28"/>
              </w:rPr>
              <w:br/>
            </w:r>
            <w:r w:rsidRPr="0073733A">
              <w:rPr>
                <w:b/>
                <w:sz w:val="28"/>
                <w:szCs w:val="28"/>
              </w:rPr>
              <w:t>de Gustave Flaubert</w:t>
            </w:r>
          </w:p>
          <w:p w:rsidR="00C21D8F" w:rsidRDefault="00C21D8F" w:rsidP="00DA1C70">
            <w:pPr>
              <w:jc w:val="center"/>
              <w:rPr>
                <w:b/>
                <w:sz w:val="28"/>
                <w:szCs w:val="28"/>
              </w:rPr>
            </w:pPr>
            <w:r w:rsidRPr="0073733A">
              <w:rPr>
                <w:b/>
                <w:sz w:val="28"/>
                <w:szCs w:val="28"/>
              </w:rPr>
              <w:br/>
            </w:r>
            <w:r w:rsidR="00DA1C70">
              <w:rPr>
                <w:b/>
                <w:sz w:val="28"/>
                <w:szCs w:val="28"/>
              </w:rPr>
              <w:t>2021 - 2022</w:t>
            </w:r>
          </w:p>
        </w:tc>
      </w:tr>
    </w:tbl>
    <w:p w:rsidR="001C55DD" w:rsidRDefault="001C55DD" w:rsidP="009A0F6C">
      <w:pPr>
        <w:rPr>
          <w:b/>
          <w:bCs/>
          <w:sz w:val="20"/>
          <w:szCs w:val="20"/>
        </w:rPr>
      </w:pPr>
    </w:p>
    <w:p w:rsidR="0096387B" w:rsidRDefault="00B213C1" w:rsidP="009A0F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</w:t>
      </w:r>
      <w:r w:rsidR="00FA4687">
        <w:rPr>
          <w:b/>
          <w:bCs/>
          <w:sz w:val="20"/>
          <w:szCs w:val="20"/>
        </w:rPr>
        <w:t>1</w:t>
      </w:r>
      <w:r w:rsidR="0096387B">
        <w:rPr>
          <w:b/>
          <w:bCs/>
          <w:sz w:val="20"/>
          <w:szCs w:val="20"/>
        </w:rPr>
        <w:t xml:space="preserve"> projets labellisés</w:t>
      </w:r>
      <w:r w:rsidR="009A0F6C">
        <w:rPr>
          <w:b/>
          <w:bCs/>
          <w:sz w:val="20"/>
          <w:szCs w:val="20"/>
        </w:rPr>
        <w:t> </w:t>
      </w:r>
      <w:r w:rsidR="00D419C0">
        <w:rPr>
          <w:b/>
          <w:bCs/>
          <w:sz w:val="20"/>
          <w:szCs w:val="20"/>
        </w:rPr>
        <w:t>à ce jour</w:t>
      </w:r>
      <w:r w:rsidR="009A0F6C">
        <w:rPr>
          <w:b/>
          <w:bCs/>
          <w:sz w:val="20"/>
          <w:szCs w:val="20"/>
        </w:rPr>
        <w:br/>
      </w:r>
      <w:r w:rsidR="00DB4FB9">
        <w:rPr>
          <w:b/>
          <w:bCs/>
          <w:sz w:val="20"/>
          <w:szCs w:val="20"/>
        </w:rPr>
        <w:t>Un programme de p</w:t>
      </w:r>
      <w:r w:rsidR="00C41E56">
        <w:rPr>
          <w:b/>
          <w:bCs/>
          <w:sz w:val="20"/>
          <w:szCs w:val="20"/>
        </w:rPr>
        <w:t xml:space="preserve">lus de 200 </w:t>
      </w:r>
      <w:r w:rsidR="0096387B">
        <w:rPr>
          <w:b/>
          <w:bCs/>
          <w:sz w:val="20"/>
          <w:szCs w:val="20"/>
        </w:rPr>
        <w:t xml:space="preserve">rendez-vous </w:t>
      </w:r>
      <w:r w:rsidR="0096387B">
        <w:rPr>
          <w:b/>
          <w:bCs/>
          <w:sz w:val="20"/>
          <w:szCs w:val="20"/>
        </w:rPr>
        <w:br/>
      </w:r>
      <w:r w:rsidR="006731A7">
        <w:rPr>
          <w:b/>
          <w:bCs/>
          <w:sz w:val="20"/>
          <w:szCs w:val="20"/>
        </w:rPr>
        <w:t>Une conférence de presse le jeudi 28 janvier 2021 à Rouen</w:t>
      </w:r>
    </w:p>
    <w:p w:rsidR="0067195B" w:rsidRDefault="0067195B" w:rsidP="009A0F6C">
      <w:pPr>
        <w:rPr>
          <w:b/>
          <w:bCs/>
          <w:sz w:val="20"/>
          <w:szCs w:val="20"/>
        </w:rPr>
      </w:pPr>
    </w:p>
    <w:p w:rsidR="008259C6" w:rsidRPr="004A0762" w:rsidRDefault="008259C6" w:rsidP="008259C6">
      <w:pPr>
        <w:spacing w:after="0"/>
        <w:jc w:val="both"/>
        <w:rPr>
          <w:rFonts w:cstheme="minorHAnsi"/>
        </w:rPr>
      </w:pPr>
      <w:r w:rsidRPr="004A0762">
        <w:rPr>
          <w:rFonts w:cstheme="minorHAnsi"/>
        </w:rPr>
        <w:t xml:space="preserve">2021 sera l’année du bicentenaire de la naissance de Gustave Flaubert. Sa naissance et sa vie en Normandie, son attachement à cette région notamment comme territoire d’écriture d’une partie de son œuvre, </w:t>
      </w:r>
      <w:r w:rsidR="00E26FD8" w:rsidRPr="0073733A">
        <w:rPr>
          <w:rFonts w:cstheme="minorHAnsi"/>
        </w:rPr>
        <w:t>sa notoriété internationale et la traduction de ses œuvres dans toutes les langues</w:t>
      </w:r>
      <w:r w:rsidR="00E26FD8" w:rsidRPr="00E26FD8">
        <w:rPr>
          <w:rFonts w:cstheme="minorHAnsi"/>
          <w:color w:val="FF0000"/>
        </w:rPr>
        <w:t xml:space="preserve"> </w:t>
      </w:r>
      <w:r w:rsidRPr="004A0762">
        <w:rPr>
          <w:rFonts w:cstheme="minorHAnsi"/>
        </w:rPr>
        <w:t>font de Gustave Flaubert un artiste hors norme dans l’histoire de la Normandie.</w:t>
      </w:r>
    </w:p>
    <w:p w:rsidR="008259C6" w:rsidRPr="004A0762" w:rsidRDefault="008259C6" w:rsidP="008259C6">
      <w:pPr>
        <w:spacing w:after="0"/>
        <w:jc w:val="both"/>
        <w:rPr>
          <w:rFonts w:cstheme="minorHAnsi"/>
        </w:rPr>
      </w:pPr>
    </w:p>
    <w:p w:rsidR="008259C6" w:rsidRPr="004A0762" w:rsidRDefault="008259C6" w:rsidP="008259C6">
      <w:pPr>
        <w:spacing w:after="0"/>
        <w:jc w:val="both"/>
        <w:rPr>
          <w:rFonts w:cstheme="minorHAnsi"/>
        </w:rPr>
      </w:pPr>
      <w:r w:rsidRPr="004A0762">
        <w:rPr>
          <w:rFonts w:cstheme="minorHAnsi"/>
        </w:rPr>
        <w:t xml:space="preserve">Pour beaucoup, collectivités, associations, artistes, universitaires, l’année 2021 </w:t>
      </w:r>
      <w:r w:rsidR="000D7F8D">
        <w:rPr>
          <w:rFonts w:cstheme="minorHAnsi"/>
        </w:rPr>
        <w:t xml:space="preserve">permettra de </w:t>
      </w:r>
      <w:r w:rsidRPr="004A0762">
        <w:rPr>
          <w:rFonts w:cstheme="minorHAnsi"/>
        </w:rPr>
        <w:t>rendre hommage</w:t>
      </w:r>
      <w:r w:rsidR="00E26FD8">
        <w:rPr>
          <w:rFonts w:cstheme="minorHAnsi"/>
        </w:rPr>
        <w:t xml:space="preserve"> </w:t>
      </w:r>
      <w:r w:rsidR="00E26FD8" w:rsidRPr="0073733A">
        <w:rPr>
          <w:rFonts w:cstheme="minorHAnsi"/>
        </w:rPr>
        <w:t xml:space="preserve">à l’auteur, </w:t>
      </w:r>
      <w:r w:rsidR="00E26FD8">
        <w:rPr>
          <w:rFonts w:cstheme="minorHAnsi"/>
        </w:rPr>
        <w:t xml:space="preserve">d’éclairer </w:t>
      </w:r>
      <w:r w:rsidR="00E26FD8" w:rsidRPr="0073733A">
        <w:rPr>
          <w:rFonts w:cstheme="minorHAnsi"/>
        </w:rPr>
        <w:t>et</w:t>
      </w:r>
      <w:r w:rsidRPr="00E26FD8">
        <w:rPr>
          <w:rFonts w:cstheme="minorHAnsi"/>
          <w:color w:val="FF0000"/>
        </w:rPr>
        <w:t xml:space="preserve"> </w:t>
      </w:r>
      <w:r w:rsidRPr="004A0762">
        <w:rPr>
          <w:rFonts w:cstheme="minorHAnsi"/>
        </w:rPr>
        <w:t>de revisiter</w:t>
      </w:r>
      <w:r w:rsidR="00051C5C">
        <w:rPr>
          <w:rFonts w:cstheme="minorHAnsi"/>
        </w:rPr>
        <w:t xml:space="preserve"> </w:t>
      </w:r>
      <w:r w:rsidR="000630C2">
        <w:rPr>
          <w:rFonts w:cstheme="minorHAnsi"/>
        </w:rPr>
        <w:t xml:space="preserve">son œuvre, grâce à des manifestations variées, qui </w:t>
      </w:r>
      <w:r w:rsidR="00051C5C">
        <w:rPr>
          <w:rFonts w:cstheme="minorHAnsi"/>
        </w:rPr>
        <w:t xml:space="preserve"> </w:t>
      </w:r>
      <w:r w:rsidR="000630C2">
        <w:rPr>
          <w:rFonts w:cstheme="minorHAnsi"/>
        </w:rPr>
        <w:t>contribueront</w:t>
      </w:r>
      <w:r w:rsidRPr="0073733A">
        <w:rPr>
          <w:rFonts w:cstheme="minorHAnsi"/>
        </w:rPr>
        <w:t xml:space="preserve"> </w:t>
      </w:r>
      <w:r w:rsidRPr="004A0762">
        <w:rPr>
          <w:rFonts w:cstheme="minorHAnsi"/>
        </w:rPr>
        <w:t>au rayo</w:t>
      </w:r>
      <w:r>
        <w:rPr>
          <w:rFonts w:cstheme="minorHAnsi"/>
        </w:rPr>
        <w:t>nnement du territoire normand.</w:t>
      </w:r>
      <w:r w:rsidR="00C21D8F">
        <w:rPr>
          <w:rFonts w:cstheme="minorHAnsi"/>
        </w:rPr>
        <w:t xml:space="preserve"> </w:t>
      </w:r>
    </w:p>
    <w:p w:rsidR="008259C6" w:rsidRPr="004A0762" w:rsidRDefault="008259C6" w:rsidP="008259C6">
      <w:pPr>
        <w:spacing w:after="0"/>
        <w:jc w:val="both"/>
        <w:rPr>
          <w:rFonts w:cstheme="minorHAnsi"/>
        </w:rPr>
      </w:pPr>
    </w:p>
    <w:p w:rsidR="001C55DD" w:rsidRDefault="00DB1FF3" w:rsidP="001C55DD">
      <w:pPr>
        <w:jc w:val="both"/>
        <w:rPr>
          <w:rFonts w:cstheme="minorHAnsi"/>
          <w:bCs/>
        </w:rPr>
      </w:pPr>
      <w:r w:rsidRPr="0067195B">
        <w:rPr>
          <w:rFonts w:cstheme="minorHAnsi"/>
          <w:bCs/>
        </w:rPr>
        <w:t>Une coordination a été mise en place</w:t>
      </w:r>
      <w:r w:rsidR="00C21D8F" w:rsidRPr="0067195B">
        <w:rPr>
          <w:rFonts w:cstheme="minorHAnsi"/>
          <w:bCs/>
        </w:rPr>
        <w:t xml:space="preserve"> </w:t>
      </w:r>
      <w:r w:rsidRPr="0067195B">
        <w:rPr>
          <w:rFonts w:cstheme="minorHAnsi"/>
          <w:bCs/>
        </w:rPr>
        <w:t>entre</w:t>
      </w:r>
      <w:r w:rsidR="008259C6" w:rsidRPr="0067195B">
        <w:rPr>
          <w:rFonts w:cstheme="minorHAnsi"/>
          <w:bCs/>
        </w:rPr>
        <w:t xml:space="preserve"> les membres fondateurs que sont</w:t>
      </w:r>
      <w:r w:rsidR="005C67CB" w:rsidRPr="0067195B">
        <w:rPr>
          <w:rFonts w:cstheme="minorHAnsi"/>
          <w:bCs/>
        </w:rPr>
        <w:t xml:space="preserve"> </w:t>
      </w:r>
      <w:r w:rsidR="007F5F38" w:rsidRPr="0067195B">
        <w:rPr>
          <w:rFonts w:cstheme="minorHAnsi"/>
          <w:bCs/>
        </w:rPr>
        <w:t xml:space="preserve"> la ville de Ry, la v</w:t>
      </w:r>
      <w:r w:rsidR="005C67CB" w:rsidRPr="0067195B">
        <w:rPr>
          <w:rFonts w:cstheme="minorHAnsi"/>
          <w:bCs/>
        </w:rPr>
        <w:t xml:space="preserve">ille de Canteleu, la ville de Lyons-la-Forêt, </w:t>
      </w:r>
      <w:r w:rsidR="008259C6" w:rsidRPr="0067195B">
        <w:rPr>
          <w:rFonts w:cstheme="minorHAnsi"/>
          <w:bCs/>
        </w:rPr>
        <w:t xml:space="preserve">la </w:t>
      </w:r>
      <w:r w:rsidR="007F5F38" w:rsidRPr="0067195B">
        <w:rPr>
          <w:rFonts w:cstheme="minorHAnsi"/>
          <w:bCs/>
        </w:rPr>
        <w:t>v</w:t>
      </w:r>
      <w:r w:rsidR="00971090" w:rsidRPr="0067195B">
        <w:rPr>
          <w:rFonts w:cstheme="minorHAnsi"/>
          <w:bCs/>
        </w:rPr>
        <w:t xml:space="preserve">ille de Rouen, </w:t>
      </w:r>
      <w:r w:rsidR="007F5F38" w:rsidRPr="0067195B">
        <w:rPr>
          <w:rFonts w:cstheme="minorHAnsi"/>
          <w:bCs/>
        </w:rPr>
        <w:t>la v</w:t>
      </w:r>
      <w:r w:rsidR="00F454AA" w:rsidRPr="0067195B">
        <w:rPr>
          <w:rFonts w:cstheme="minorHAnsi"/>
          <w:bCs/>
        </w:rPr>
        <w:t>ille du Havre, la ville d’</w:t>
      </w:r>
      <w:r w:rsidR="00F454AA" w:rsidRPr="0067195B">
        <w:rPr>
          <w:rFonts w:ascii="Agency FB" w:hAnsi="Agency FB" w:cstheme="minorHAnsi"/>
          <w:bCs/>
        </w:rPr>
        <w:t>É</w:t>
      </w:r>
      <w:r w:rsidR="005C67CB" w:rsidRPr="0067195B">
        <w:rPr>
          <w:rFonts w:cstheme="minorHAnsi"/>
          <w:bCs/>
        </w:rPr>
        <w:t xml:space="preserve">vreux, </w:t>
      </w:r>
      <w:r w:rsidR="00834F17" w:rsidRPr="0067195B">
        <w:rPr>
          <w:rFonts w:cstheme="minorHAnsi"/>
          <w:bCs/>
        </w:rPr>
        <w:t xml:space="preserve">la ville de Deauville, </w:t>
      </w:r>
      <w:r w:rsidR="00971090" w:rsidRPr="0067195B">
        <w:rPr>
          <w:rFonts w:cstheme="minorHAnsi"/>
          <w:bCs/>
        </w:rPr>
        <w:t xml:space="preserve">la Métropole </w:t>
      </w:r>
      <w:r w:rsidR="008259C6" w:rsidRPr="0067195B">
        <w:rPr>
          <w:rFonts w:cstheme="minorHAnsi"/>
          <w:bCs/>
        </w:rPr>
        <w:t xml:space="preserve">Rouen Normandie, le Département de </w:t>
      </w:r>
      <w:r w:rsidR="005C67CB" w:rsidRPr="0067195B">
        <w:rPr>
          <w:rFonts w:cstheme="minorHAnsi"/>
          <w:bCs/>
        </w:rPr>
        <w:t>la Seine-</w:t>
      </w:r>
      <w:r w:rsidR="008259C6" w:rsidRPr="0067195B">
        <w:rPr>
          <w:rFonts w:cstheme="minorHAnsi"/>
          <w:bCs/>
        </w:rPr>
        <w:t xml:space="preserve">Maritime, le Département de l’Eure, </w:t>
      </w:r>
      <w:r w:rsidR="005C67CB" w:rsidRPr="0067195B">
        <w:rPr>
          <w:rFonts w:cstheme="minorHAnsi"/>
          <w:bCs/>
        </w:rPr>
        <w:t xml:space="preserve">l’Université de Rouen Normandie et </w:t>
      </w:r>
      <w:r w:rsidR="000D7F8D" w:rsidRPr="0067195B">
        <w:rPr>
          <w:rFonts w:cstheme="minorHAnsi"/>
          <w:bCs/>
        </w:rPr>
        <w:t>la Région Normandie.</w:t>
      </w:r>
    </w:p>
    <w:p w:rsidR="008259C6" w:rsidRDefault="0067195B" w:rsidP="001C55DD">
      <w:pPr>
        <w:jc w:val="both"/>
        <w:rPr>
          <w:rFonts w:cstheme="minorHAnsi"/>
          <w:lang w:eastAsia="fr-FR"/>
        </w:rPr>
      </w:pPr>
      <w:r w:rsidRPr="001C55DD">
        <w:rPr>
          <w:rFonts w:cstheme="minorHAnsi"/>
          <w:bCs/>
        </w:rPr>
        <w:t>L</w:t>
      </w:r>
      <w:r w:rsidR="00430EF6">
        <w:rPr>
          <w:rFonts w:cstheme="minorHAnsi"/>
          <w:bCs/>
        </w:rPr>
        <w:t>’I</w:t>
      </w:r>
      <w:r w:rsidRPr="001C55DD">
        <w:rPr>
          <w:rFonts w:cstheme="minorHAnsi"/>
          <w:bCs/>
        </w:rPr>
        <w:t xml:space="preserve">nstitut de France </w:t>
      </w:r>
      <w:r w:rsidRPr="001C55DD">
        <w:rPr>
          <w:rFonts w:cstheme="minorHAnsi"/>
          <w:lang w:eastAsia="fr-FR"/>
        </w:rPr>
        <w:t>inscrira le bicentenaire de la naissance de Flaubert au calendrier des comm</w:t>
      </w:r>
      <w:r w:rsidR="00430EF6">
        <w:rPr>
          <w:rFonts w:cstheme="minorHAnsi"/>
          <w:lang w:eastAsia="fr-FR"/>
        </w:rPr>
        <w:t>émorations nationales 2021. Le</w:t>
      </w:r>
      <w:r w:rsidRPr="001C55DD">
        <w:rPr>
          <w:rFonts w:cstheme="minorHAnsi"/>
          <w:lang w:eastAsia="fr-FR"/>
        </w:rPr>
        <w:t xml:space="preserve"> </w:t>
      </w:r>
      <w:r w:rsidR="001C55DD" w:rsidRPr="001C55DD">
        <w:rPr>
          <w:rFonts w:cstheme="minorHAnsi"/>
          <w:lang w:eastAsia="fr-FR"/>
        </w:rPr>
        <w:t xml:space="preserve">Ministère de l’Education nationale, de la jeunesse et des sports </w:t>
      </w:r>
      <w:r w:rsidR="00430EF6">
        <w:rPr>
          <w:rFonts w:cstheme="minorHAnsi"/>
          <w:lang w:eastAsia="fr-FR"/>
        </w:rPr>
        <w:t xml:space="preserve">inscrira également </w:t>
      </w:r>
      <w:r w:rsidR="001C55DD" w:rsidRPr="001C55DD">
        <w:rPr>
          <w:rFonts w:cstheme="minorHAnsi"/>
          <w:lang w:eastAsia="fr-FR"/>
        </w:rPr>
        <w:t>Gustave Flaubert aux programmes des premières et terminales à la rentrée scolaire 2021-2022.</w:t>
      </w:r>
    </w:p>
    <w:p w:rsidR="0067195B" w:rsidRDefault="001C55DD" w:rsidP="0067195B">
      <w:pPr>
        <w:jc w:val="both"/>
        <w:rPr>
          <w:rFonts w:cstheme="minorHAnsi"/>
        </w:rPr>
      </w:pPr>
      <w:r>
        <w:rPr>
          <w:rFonts w:cstheme="minorHAnsi"/>
        </w:rPr>
        <w:t>Flaubert 21 fédère</w:t>
      </w:r>
      <w:r w:rsidR="008259C6" w:rsidRPr="004A0762">
        <w:rPr>
          <w:rFonts w:cstheme="minorHAnsi"/>
        </w:rPr>
        <w:t xml:space="preserve"> l’émergence d’un ensemble d’initiatives publiques et privées à vocation régiona</w:t>
      </w:r>
      <w:r w:rsidR="00051C5C">
        <w:rPr>
          <w:rFonts w:cstheme="minorHAnsi"/>
        </w:rPr>
        <w:t xml:space="preserve">le, nationale et internationale. </w:t>
      </w:r>
      <w:r w:rsidR="0067195B">
        <w:rPr>
          <w:rFonts w:cstheme="minorHAnsi"/>
        </w:rPr>
        <w:t>D</w:t>
      </w:r>
      <w:r w:rsidR="0067195B" w:rsidRPr="00702FC4">
        <w:rPr>
          <w:rFonts w:cstheme="minorHAnsi"/>
        </w:rPr>
        <w:t>e nombreux acteurs du monde artistique et culturel, universitaire, éducatif ou touristique se</w:t>
      </w:r>
      <w:r w:rsidR="0067195B">
        <w:rPr>
          <w:rFonts w:cstheme="minorHAnsi"/>
        </w:rPr>
        <w:t xml:space="preserve"> sont mobilisés</w:t>
      </w:r>
      <w:r w:rsidR="0067195B" w:rsidRPr="00702FC4">
        <w:rPr>
          <w:rFonts w:cstheme="minorHAnsi"/>
        </w:rPr>
        <w:t xml:space="preserve"> au</w:t>
      </w:r>
      <w:r>
        <w:rPr>
          <w:rFonts w:cstheme="minorHAnsi"/>
        </w:rPr>
        <w:t xml:space="preserve">tour de cet événement. Flaubert 21 proposera une programmation </w:t>
      </w:r>
      <w:r w:rsidR="00824BA8">
        <w:rPr>
          <w:rFonts w:cstheme="minorHAnsi"/>
        </w:rPr>
        <w:t>variée et ouverte à tous, de plus de 200 rendez-vous</w:t>
      </w:r>
      <w:r>
        <w:rPr>
          <w:rFonts w:cstheme="minorHAnsi"/>
        </w:rPr>
        <w:t xml:space="preserve"> d’avril 2021 à juin 2022.</w:t>
      </w:r>
      <w:r w:rsidR="00D75524">
        <w:rPr>
          <w:rFonts w:cstheme="minorHAnsi"/>
        </w:rPr>
        <w:t xml:space="preserve"> Quelques événements se dérouleront en prologue de janvier à mars 2021.</w:t>
      </w:r>
      <w:bookmarkStart w:id="0" w:name="_GoBack"/>
      <w:bookmarkEnd w:id="0"/>
    </w:p>
    <w:p w:rsidR="001C55DD" w:rsidRDefault="001C55DD" w:rsidP="001C55DD">
      <w:pPr>
        <w:spacing w:after="0" w:line="256" w:lineRule="auto"/>
        <w:jc w:val="both"/>
        <w:rPr>
          <w:rFonts w:cstheme="minorHAnsi"/>
        </w:rPr>
      </w:pPr>
    </w:p>
    <w:p w:rsidR="001C55DD" w:rsidRDefault="001C55DD" w:rsidP="001C55DD">
      <w:pPr>
        <w:spacing w:after="0" w:line="256" w:lineRule="auto"/>
        <w:jc w:val="both"/>
        <w:rPr>
          <w:rFonts w:cstheme="minorHAnsi"/>
        </w:rPr>
      </w:pPr>
    </w:p>
    <w:p w:rsidR="001C55DD" w:rsidRDefault="001C55DD" w:rsidP="001C55DD">
      <w:pPr>
        <w:spacing w:after="0" w:line="256" w:lineRule="auto"/>
        <w:jc w:val="both"/>
        <w:rPr>
          <w:rFonts w:cstheme="minorHAnsi"/>
        </w:rPr>
      </w:pPr>
    </w:p>
    <w:p w:rsidR="00BE7D3B" w:rsidRDefault="001C55DD" w:rsidP="001C55DD">
      <w:pPr>
        <w:spacing w:after="0" w:line="256" w:lineRule="auto"/>
        <w:jc w:val="center"/>
        <w:rPr>
          <w:rFonts w:cstheme="minorHAnsi"/>
          <w:b/>
        </w:rPr>
      </w:pPr>
      <w:r>
        <w:rPr>
          <w:rFonts w:cstheme="minorHAnsi"/>
        </w:rPr>
        <w:t>C</w:t>
      </w:r>
      <w:r w:rsidR="00394177">
        <w:rPr>
          <w:rFonts w:cstheme="minorHAnsi"/>
          <w:b/>
        </w:rPr>
        <w:t xml:space="preserve">ontact presse : Flaubert 21 – </w:t>
      </w:r>
      <w:hyperlink r:id="rId6" w:history="1">
        <w:r w:rsidR="00394177" w:rsidRPr="00B013F9">
          <w:rPr>
            <w:rStyle w:val="Lienhypertexte"/>
            <w:rFonts w:cstheme="minorHAnsi"/>
            <w:b/>
          </w:rPr>
          <w:t>flaubert21@outlook.fr</w:t>
        </w:r>
      </w:hyperlink>
      <w:r w:rsidR="00394177">
        <w:rPr>
          <w:rFonts w:cstheme="minorHAnsi"/>
          <w:b/>
        </w:rPr>
        <w:t xml:space="preserve"> – 07 62 47 50 59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7D3B" w:rsidTr="00C5131E">
        <w:trPr>
          <w:jc w:val="center"/>
        </w:trPr>
        <w:tc>
          <w:tcPr>
            <w:tcW w:w="9062" w:type="dxa"/>
          </w:tcPr>
          <w:p w:rsidR="00BE7D3B" w:rsidRDefault="00BE7D3B" w:rsidP="00B213C1">
            <w:pPr>
              <w:jc w:val="center"/>
              <w:rPr>
                <w:rFonts w:cstheme="minorHAnsi"/>
              </w:rPr>
            </w:pPr>
          </w:p>
        </w:tc>
      </w:tr>
    </w:tbl>
    <w:p w:rsidR="008259C6" w:rsidRDefault="0067195B" w:rsidP="00834F17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5422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écran bandeau des partenai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95B" w:rsidRDefault="0067195B" w:rsidP="00834F17">
      <w:pPr>
        <w:jc w:val="center"/>
        <w:rPr>
          <w:noProof/>
          <w:lang w:eastAsia="fr-FR"/>
        </w:rPr>
      </w:pPr>
    </w:p>
    <w:p w:rsidR="001C55DD" w:rsidRDefault="001C55DD" w:rsidP="001C55DD">
      <w:pPr>
        <w:pStyle w:val="Paragraphedeliste"/>
        <w:spacing w:after="240"/>
      </w:pPr>
    </w:p>
    <w:p w:rsidR="001C55DD" w:rsidRDefault="001C55DD" w:rsidP="001C55DD">
      <w:pPr>
        <w:rPr>
          <w:b/>
          <w:bCs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1C55DD" w:rsidTr="0050272A">
        <w:tc>
          <w:tcPr>
            <w:tcW w:w="3969" w:type="dxa"/>
          </w:tcPr>
          <w:p w:rsidR="001C55DD" w:rsidRDefault="001C55DD" w:rsidP="0050272A">
            <w:pPr>
              <w:ind w:right="307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AA18B2" wp14:editId="5A822D91">
                  <wp:extent cx="1530537" cy="129889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visue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55" cy="130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1C55DD" w:rsidRPr="0073733A" w:rsidRDefault="001C55DD" w:rsidP="005027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73733A">
              <w:rPr>
                <w:b/>
                <w:sz w:val="28"/>
                <w:szCs w:val="28"/>
              </w:rPr>
              <w:t xml:space="preserve">Bicentenaire de la naissance </w:t>
            </w:r>
            <w:r w:rsidRPr="0073733A">
              <w:rPr>
                <w:b/>
                <w:sz w:val="28"/>
                <w:szCs w:val="28"/>
              </w:rPr>
              <w:br/>
              <w:t>de Gustave Flaubert</w:t>
            </w:r>
          </w:p>
          <w:p w:rsidR="001C55DD" w:rsidRDefault="001C55DD" w:rsidP="0050272A">
            <w:pPr>
              <w:jc w:val="center"/>
              <w:rPr>
                <w:b/>
                <w:sz w:val="28"/>
                <w:szCs w:val="28"/>
              </w:rPr>
            </w:pPr>
            <w:r w:rsidRPr="0073733A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2021 - 2022</w:t>
            </w:r>
          </w:p>
        </w:tc>
      </w:tr>
    </w:tbl>
    <w:p w:rsidR="001C55DD" w:rsidRDefault="001C55DD" w:rsidP="001C55DD">
      <w:pPr>
        <w:rPr>
          <w:b/>
          <w:bCs/>
        </w:rPr>
      </w:pPr>
    </w:p>
    <w:p w:rsidR="001C55DD" w:rsidRDefault="001C55DD" w:rsidP="001C55DD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55DD" w:rsidTr="004C0AE3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DD" w:rsidRPr="00430EF6" w:rsidRDefault="00430EF6">
            <w:pPr>
              <w:jc w:val="center"/>
              <w:rPr>
                <w:b/>
                <w:bCs/>
                <w:sz w:val="28"/>
                <w:szCs w:val="28"/>
              </w:rPr>
            </w:pPr>
            <w:r w:rsidRPr="00430EF6">
              <w:rPr>
                <w:b/>
                <w:bCs/>
                <w:sz w:val="28"/>
                <w:szCs w:val="28"/>
              </w:rPr>
              <w:t xml:space="preserve">CALENDRIER </w:t>
            </w:r>
            <w:r w:rsidR="001C55DD" w:rsidRPr="00430EF6">
              <w:rPr>
                <w:b/>
                <w:bCs/>
                <w:sz w:val="28"/>
                <w:szCs w:val="28"/>
              </w:rPr>
              <w:t xml:space="preserve"> FLAUBERT 21</w:t>
            </w:r>
            <w:r w:rsidR="00D419C0">
              <w:rPr>
                <w:b/>
                <w:bCs/>
                <w:sz w:val="28"/>
                <w:szCs w:val="28"/>
              </w:rPr>
              <w:t>*</w:t>
            </w:r>
          </w:p>
          <w:p w:rsidR="001C55DD" w:rsidRPr="00430EF6" w:rsidRDefault="00D419C0">
            <w:pPr>
              <w:rPr>
                <w:bCs/>
                <w:i/>
              </w:rPr>
            </w:pPr>
            <w:r>
              <w:rPr>
                <w:bCs/>
                <w:i/>
              </w:rPr>
              <w:t>*NB</w:t>
            </w:r>
            <w:r w:rsidR="00430EF6" w:rsidRPr="00430EF6">
              <w:rPr>
                <w:bCs/>
                <w:i/>
              </w:rPr>
              <w:t> : Ces da</w:t>
            </w:r>
            <w:r w:rsidR="00430EF6">
              <w:rPr>
                <w:bCs/>
                <w:i/>
              </w:rPr>
              <w:t>tes</w:t>
            </w:r>
            <w:r w:rsidR="00430EF6" w:rsidRPr="00430EF6">
              <w:rPr>
                <w:bCs/>
                <w:i/>
              </w:rPr>
              <w:t xml:space="preserve"> peuvent faire l’objet d’un décalage en raison de la crise sanitaire.</w:t>
            </w:r>
          </w:p>
        </w:tc>
      </w:tr>
      <w:tr w:rsidR="001C55DD" w:rsidTr="004C0AE3">
        <w:tc>
          <w:tcPr>
            <w:tcW w:w="93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DD" w:rsidRDefault="001C55DD">
            <w:pPr>
              <w:rPr>
                <w:b/>
                <w:bCs/>
              </w:rPr>
            </w:pPr>
          </w:p>
        </w:tc>
      </w:tr>
      <w:tr w:rsidR="001C55DD" w:rsidTr="004C0AE3">
        <w:tc>
          <w:tcPr>
            <w:tcW w:w="93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E3" w:rsidRDefault="00430EF6" w:rsidP="004C0AE3">
            <w:pPr>
              <w:pStyle w:val="Paragraphedeliste"/>
              <w:spacing w:after="240"/>
              <w:rPr>
                <w:bCs/>
              </w:rPr>
            </w:pPr>
            <w:r w:rsidRPr="00FE5594">
              <w:rPr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602B420A" wp14:editId="76917410">
                  <wp:simplePos x="0" y="0"/>
                  <wp:positionH relativeFrom="leftMargin">
                    <wp:posOffset>306705</wp:posOffset>
                  </wp:positionH>
                  <wp:positionV relativeFrom="paragraph">
                    <wp:posOffset>967105</wp:posOffset>
                  </wp:positionV>
                  <wp:extent cx="186718" cy="202571"/>
                  <wp:effectExtent l="0" t="0" r="3810" b="698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718" cy="20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AE3" w:rsidRPr="00FE5594">
              <w:rPr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2D864F0" wp14:editId="72A53429">
                  <wp:simplePos x="0" y="0"/>
                  <wp:positionH relativeFrom="leftMargin">
                    <wp:posOffset>301942</wp:posOffset>
                  </wp:positionH>
                  <wp:positionV relativeFrom="paragraph">
                    <wp:posOffset>-42863</wp:posOffset>
                  </wp:positionV>
                  <wp:extent cx="186718" cy="202571"/>
                  <wp:effectExtent l="0" t="0" r="3810" b="698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718" cy="20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5DD" w:rsidRPr="004C0AE3">
              <w:rPr>
                <w:b/>
                <w:bCs/>
              </w:rPr>
              <w:t>Jeudi 28 janvier 2021 de 11h à 12h</w:t>
            </w:r>
            <w:r w:rsidR="002E6D35">
              <w:rPr>
                <w:b/>
                <w:bCs/>
              </w:rPr>
              <w:t> </w:t>
            </w:r>
            <w:r w:rsidR="001C55DD" w:rsidRPr="004C0AE3">
              <w:rPr>
                <w:b/>
                <w:bCs/>
              </w:rPr>
              <w:t xml:space="preserve"> </w:t>
            </w:r>
            <w:r w:rsidR="001C55DD" w:rsidRPr="004C0AE3">
              <w:rPr>
                <w:b/>
                <w:bCs/>
              </w:rPr>
              <w:br/>
            </w:r>
            <w:r w:rsidR="001C55DD" w:rsidRPr="004C0AE3">
              <w:rPr>
                <w:bCs/>
              </w:rPr>
              <w:t xml:space="preserve">Conférence de presse </w:t>
            </w:r>
            <w:r w:rsidR="001A5B51" w:rsidRPr="004C0AE3">
              <w:rPr>
                <w:bCs/>
              </w:rPr>
              <w:t>à Rouen.</w:t>
            </w:r>
            <w:r w:rsidR="001C55DD" w:rsidRPr="004C0AE3">
              <w:rPr>
                <w:bCs/>
              </w:rPr>
              <w:br/>
              <w:t>Présenta</w:t>
            </w:r>
            <w:r w:rsidR="004C0AE3" w:rsidRPr="004C0AE3">
              <w:rPr>
                <w:bCs/>
              </w:rPr>
              <w:t>tion du collectif Flaubert 21, l</w:t>
            </w:r>
            <w:r w:rsidR="001C55DD" w:rsidRPr="004C0AE3">
              <w:rPr>
                <w:bCs/>
              </w:rPr>
              <w:t>e</w:t>
            </w:r>
            <w:r w:rsidR="004C0AE3" w:rsidRPr="004C0AE3">
              <w:rPr>
                <w:bCs/>
              </w:rPr>
              <w:t>s collectivités fondatrices, le</w:t>
            </w:r>
            <w:r w:rsidR="001C55DD" w:rsidRPr="004C0AE3">
              <w:rPr>
                <w:bCs/>
              </w:rPr>
              <w:t xml:space="preserve"> c</w:t>
            </w:r>
            <w:r w:rsidR="004C0AE3" w:rsidRPr="004C0AE3">
              <w:rPr>
                <w:bCs/>
              </w:rPr>
              <w:t>omité Scientifique et Culturel</w:t>
            </w:r>
            <w:r w:rsidR="004C0AE3" w:rsidRPr="004C0AE3">
              <w:rPr>
                <w:bCs/>
              </w:rPr>
              <w:br/>
              <w:t>O</w:t>
            </w:r>
            <w:r w:rsidR="001A5B51" w:rsidRPr="004C0AE3">
              <w:rPr>
                <w:bCs/>
              </w:rPr>
              <w:t xml:space="preserve">uverture du site internet </w:t>
            </w:r>
            <w:hyperlink r:id="rId9" w:history="1">
              <w:r w:rsidR="004C0AE3" w:rsidRPr="004C0AE3">
                <w:rPr>
                  <w:rStyle w:val="Lienhypertexte"/>
                  <w:bCs/>
                </w:rPr>
                <w:t>www.flaubert21.fr</w:t>
              </w:r>
            </w:hyperlink>
          </w:p>
          <w:p w:rsidR="00430EF6" w:rsidRPr="00430EF6" w:rsidRDefault="00430EF6" w:rsidP="00430EF6">
            <w:pPr>
              <w:pStyle w:val="Paragraphedeliste"/>
              <w:spacing w:after="240"/>
              <w:rPr>
                <w:bCs/>
              </w:rPr>
            </w:pPr>
            <w:r>
              <w:rPr>
                <w:b/>
                <w:bCs/>
              </w:rPr>
              <w:t>De Janvier à a</w:t>
            </w:r>
            <w:r w:rsidRPr="00430EF6">
              <w:rPr>
                <w:b/>
                <w:bCs/>
              </w:rPr>
              <w:t>vril</w:t>
            </w:r>
            <w:r>
              <w:rPr>
                <w:bCs/>
              </w:rPr>
              <w:br/>
              <w:t>Premières rencontres et expositions en prologue de l’année Flaubert 21.</w:t>
            </w:r>
          </w:p>
        </w:tc>
      </w:tr>
      <w:tr w:rsidR="001C55DD" w:rsidTr="004C0AE3">
        <w:tc>
          <w:tcPr>
            <w:tcW w:w="93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EF6" w:rsidRPr="00430EF6" w:rsidRDefault="004C0AE3" w:rsidP="00430EF6">
            <w:pPr>
              <w:pStyle w:val="Paragraphedeliste"/>
              <w:spacing w:after="240"/>
              <w:rPr>
                <w:bCs/>
              </w:rPr>
            </w:pPr>
            <w:r w:rsidRPr="00FE5594">
              <w:rPr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72D864F0" wp14:editId="72A53429">
                  <wp:simplePos x="0" y="0"/>
                  <wp:positionH relativeFrom="leftMargin">
                    <wp:posOffset>292417</wp:posOffset>
                  </wp:positionH>
                  <wp:positionV relativeFrom="paragraph">
                    <wp:posOffset>-57785</wp:posOffset>
                  </wp:positionV>
                  <wp:extent cx="186718" cy="202571"/>
                  <wp:effectExtent l="0" t="0" r="3810" b="698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718" cy="20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5DD" w:rsidRPr="001A5B51">
              <w:rPr>
                <w:b/>
                <w:bCs/>
              </w:rPr>
              <w:t>Vendredi 16 avril  2021 de 11h à 12h30</w:t>
            </w:r>
            <w:r w:rsidR="002E6D35">
              <w:rPr>
                <w:b/>
                <w:bCs/>
              </w:rPr>
              <w:t> </w:t>
            </w:r>
            <w:r w:rsidR="001C55DD" w:rsidRPr="001A5B51">
              <w:rPr>
                <w:b/>
                <w:bCs/>
              </w:rPr>
              <w:br/>
            </w:r>
            <w:r w:rsidR="001C55DD" w:rsidRPr="001A5B51">
              <w:rPr>
                <w:bCs/>
              </w:rPr>
              <w:t>Conférence de presse de lancement Flaubert 21</w:t>
            </w:r>
            <w:r w:rsidR="001A5B51">
              <w:rPr>
                <w:bCs/>
              </w:rPr>
              <w:t xml:space="preserve"> – Rouen Chapelle Corneille</w:t>
            </w:r>
            <w:r w:rsidR="001A5B51">
              <w:rPr>
                <w:bCs/>
              </w:rPr>
              <w:br/>
              <w:t>Présentation de la programmation Flaubert 21</w:t>
            </w:r>
            <w:r>
              <w:rPr>
                <w:bCs/>
              </w:rPr>
              <w:t xml:space="preserve"> </w:t>
            </w:r>
            <w:r w:rsidR="00430EF6">
              <w:rPr>
                <w:bCs/>
              </w:rPr>
              <w:t>d’avril 2021 à juin 2022.</w:t>
            </w:r>
          </w:p>
        </w:tc>
      </w:tr>
      <w:tr w:rsidR="001C55DD" w:rsidTr="004C0AE3">
        <w:tc>
          <w:tcPr>
            <w:tcW w:w="93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5DD" w:rsidRDefault="00430EF6" w:rsidP="004C0AE3">
            <w:pPr>
              <w:pStyle w:val="Paragraphedeliste"/>
              <w:spacing w:after="240"/>
              <w:rPr>
                <w:bCs/>
              </w:rPr>
            </w:pPr>
            <w:r w:rsidRPr="00FE5594">
              <w:rPr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72D864F0" wp14:editId="72A53429">
                  <wp:simplePos x="0" y="0"/>
                  <wp:positionH relativeFrom="leftMargin">
                    <wp:posOffset>330517</wp:posOffset>
                  </wp:positionH>
                  <wp:positionV relativeFrom="paragraph">
                    <wp:posOffset>808673</wp:posOffset>
                  </wp:positionV>
                  <wp:extent cx="186718" cy="202571"/>
                  <wp:effectExtent l="0" t="0" r="3810" b="698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718" cy="20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AE3" w:rsidRPr="00FE5594">
              <w:rPr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72D864F0" wp14:editId="72A53429">
                  <wp:simplePos x="0" y="0"/>
                  <wp:positionH relativeFrom="leftMargin">
                    <wp:posOffset>306705</wp:posOffset>
                  </wp:positionH>
                  <wp:positionV relativeFrom="paragraph">
                    <wp:posOffset>2540</wp:posOffset>
                  </wp:positionV>
                  <wp:extent cx="186718" cy="202571"/>
                  <wp:effectExtent l="0" t="0" r="3810" b="698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718" cy="20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5DD" w:rsidRPr="001A5B51">
              <w:rPr>
                <w:b/>
                <w:bCs/>
              </w:rPr>
              <w:t xml:space="preserve">Samedi 17 avril 2021 </w:t>
            </w:r>
            <w:r w:rsidR="001A5B51" w:rsidRPr="001A5B51">
              <w:rPr>
                <w:b/>
                <w:bCs/>
              </w:rPr>
              <w:br/>
            </w:r>
            <w:r w:rsidR="001A5B51" w:rsidRPr="001A5B51">
              <w:rPr>
                <w:bCs/>
              </w:rPr>
              <w:t>Evénement de lancement : un hommage à Gustave Flaubert</w:t>
            </w:r>
            <w:r w:rsidR="001A5B51" w:rsidRPr="001A5B51">
              <w:rPr>
                <w:bCs/>
              </w:rPr>
              <w:br/>
              <w:t>Présentation de la programmation en présence des partenaires nationaux et internationaux.</w:t>
            </w:r>
          </w:p>
          <w:p w:rsidR="00430EF6" w:rsidRPr="001A5B51" w:rsidRDefault="00430EF6" w:rsidP="004C0AE3">
            <w:pPr>
              <w:pStyle w:val="Paragraphedeliste"/>
              <w:spacing w:after="240"/>
              <w:rPr>
                <w:bCs/>
              </w:rPr>
            </w:pPr>
            <w:r w:rsidRPr="00FE5594">
              <w:rPr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47521B9F" wp14:editId="33FA7CC0">
                  <wp:simplePos x="0" y="0"/>
                  <wp:positionH relativeFrom="leftMargin">
                    <wp:posOffset>301942</wp:posOffset>
                  </wp:positionH>
                  <wp:positionV relativeFrom="paragraph">
                    <wp:posOffset>639445</wp:posOffset>
                  </wp:positionV>
                  <wp:extent cx="186718" cy="202571"/>
                  <wp:effectExtent l="0" t="0" r="3810" b="698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718" cy="20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D’avril 2021 à juin 2022 : </w:t>
            </w:r>
            <w:r w:rsidRPr="00430EF6">
              <w:rPr>
                <w:b/>
                <w:bCs/>
              </w:rPr>
              <w:t xml:space="preserve">Plus de 200 rendez-vous </w:t>
            </w:r>
            <w:r>
              <w:rPr>
                <w:b/>
                <w:bCs/>
              </w:rPr>
              <w:t>labellisés Flaubert 21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Editions, spectacles vivants, expositions, éditions, colloques, circuits touristiques ou théâtralisés… ouverts à tous.</w:t>
            </w:r>
          </w:p>
          <w:p w:rsidR="00430EF6" w:rsidRPr="00430EF6" w:rsidRDefault="00430EF6" w:rsidP="00430EF6">
            <w:pPr>
              <w:pStyle w:val="Paragraphedeliste"/>
              <w:spacing w:after="240"/>
              <w:rPr>
                <w:bCs/>
              </w:rPr>
            </w:pPr>
            <w:r w:rsidRPr="00260C10">
              <w:rPr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72D864F0" wp14:editId="72A53429">
                  <wp:simplePos x="0" y="0"/>
                  <wp:positionH relativeFrom="leftMargin">
                    <wp:posOffset>268287</wp:posOffset>
                  </wp:positionH>
                  <wp:positionV relativeFrom="paragraph">
                    <wp:posOffset>485140</wp:posOffset>
                  </wp:positionV>
                  <wp:extent cx="186690" cy="202565"/>
                  <wp:effectExtent l="0" t="0" r="3810" b="698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3 papillons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861" b="72286"/>
                          <a:stretch/>
                        </pic:blipFill>
                        <pic:spPr bwMode="auto">
                          <a:xfrm>
                            <a:off x="0" y="0"/>
                            <a:ext cx="186690" cy="202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C10" w:rsidRPr="00260C10">
              <w:rPr>
                <w:b/>
                <w:bCs/>
              </w:rPr>
              <w:t>Samedi 20</w:t>
            </w:r>
            <w:r w:rsidR="00C41E56" w:rsidRPr="00260C10">
              <w:rPr>
                <w:b/>
                <w:bCs/>
              </w:rPr>
              <w:t xml:space="preserve"> </w:t>
            </w:r>
            <w:r w:rsidR="004C0AE3" w:rsidRPr="00260C10">
              <w:rPr>
                <w:b/>
                <w:bCs/>
              </w:rPr>
              <w:t>novembre 2021</w:t>
            </w:r>
            <w:r w:rsidR="00C41E56" w:rsidRPr="00260C10">
              <w:rPr>
                <w:b/>
                <w:bCs/>
                <w:i/>
              </w:rPr>
              <w:t xml:space="preserve"> </w:t>
            </w:r>
            <w:r w:rsidR="001C55DD" w:rsidRPr="00144B24">
              <w:rPr>
                <w:bCs/>
                <w:i/>
                <w:color w:val="70AD47" w:themeColor="accent6"/>
              </w:rPr>
              <w:br/>
            </w:r>
            <w:r w:rsidR="001C55DD" w:rsidRPr="001A5B51">
              <w:rPr>
                <w:bCs/>
              </w:rPr>
              <w:t>Evénement festif et populaire Flaubert 21 à Rouen.</w:t>
            </w:r>
          </w:p>
          <w:p w:rsidR="001C55DD" w:rsidRPr="001A5B51" w:rsidRDefault="004C0AE3" w:rsidP="004C0AE3">
            <w:pPr>
              <w:pStyle w:val="Paragraphedeliste"/>
              <w:spacing w:after="240"/>
              <w:rPr>
                <w:bCs/>
              </w:rPr>
            </w:pPr>
            <w:r>
              <w:rPr>
                <w:b/>
                <w:bCs/>
              </w:rPr>
              <w:t>J</w:t>
            </w:r>
            <w:r w:rsidR="001C55DD" w:rsidRPr="001A5B51">
              <w:rPr>
                <w:b/>
                <w:bCs/>
              </w:rPr>
              <w:t>uin 2022 :</w:t>
            </w:r>
            <w:r w:rsidR="001C55DD" w:rsidRPr="001A5B51">
              <w:rPr>
                <w:bCs/>
              </w:rPr>
              <w:t xml:space="preserve"> Evénement de Clôture Flaubert 21</w:t>
            </w:r>
            <w:r w:rsidR="001C55DD" w:rsidRPr="001A5B51">
              <w:rPr>
                <w:bCs/>
              </w:rPr>
              <w:br/>
            </w:r>
          </w:p>
        </w:tc>
      </w:tr>
      <w:tr w:rsidR="001C55DD" w:rsidTr="004C0AE3">
        <w:tc>
          <w:tcPr>
            <w:tcW w:w="93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DD" w:rsidRDefault="001C55DD">
            <w:pPr>
              <w:rPr>
                <w:b/>
                <w:bCs/>
                <w:u w:val="single"/>
              </w:rPr>
            </w:pPr>
          </w:p>
        </w:tc>
      </w:tr>
      <w:tr w:rsidR="001C55DD" w:rsidTr="004C0AE3">
        <w:tc>
          <w:tcPr>
            <w:tcW w:w="939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DD" w:rsidRDefault="001C55DD">
            <w:pPr>
              <w:rPr>
                <w:b/>
                <w:bCs/>
                <w:u w:val="single"/>
              </w:rPr>
            </w:pPr>
          </w:p>
        </w:tc>
      </w:tr>
    </w:tbl>
    <w:p w:rsidR="0067195B" w:rsidRDefault="0067195B" w:rsidP="00834F17">
      <w:pPr>
        <w:jc w:val="center"/>
        <w:rPr>
          <w:noProof/>
          <w:lang w:eastAsia="fr-FR"/>
        </w:rPr>
      </w:pPr>
    </w:p>
    <w:sectPr w:rsidR="0067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C3E39"/>
    <w:multiLevelType w:val="hybridMultilevel"/>
    <w:tmpl w:val="7C64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D5830"/>
    <w:multiLevelType w:val="hybridMultilevel"/>
    <w:tmpl w:val="B476B1F2"/>
    <w:lvl w:ilvl="0" w:tplc="3A82D79A">
      <w:start w:val="7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E4"/>
    <w:rsid w:val="00051C5C"/>
    <w:rsid w:val="000630C2"/>
    <w:rsid w:val="000D7F8D"/>
    <w:rsid w:val="00144B24"/>
    <w:rsid w:val="00193C4D"/>
    <w:rsid w:val="001A5B51"/>
    <w:rsid w:val="001C55DD"/>
    <w:rsid w:val="00260C10"/>
    <w:rsid w:val="002651A4"/>
    <w:rsid w:val="002E04E4"/>
    <w:rsid w:val="002E6D35"/>
    <w:rsid w:val="00394177"/>
    <w:rsid w:val="003A5270"/>
    <w:rsid w:val="00430EF6"/>
    <w:rsid w:val="004579A5"/>
    <w:rsid w:val="004C0AE3"/>
    <w:rsid w:val="005B069C"/>
    <w:rsid w:val="005C67CB"/>
    <w:rsid w:val="00665420"/>
    <w:rsid w:val="0067195B"/>
    <w:rsid w:val="006731A7"/>
    <w:rsid w:val="006C5492"/>
    <w:rsid w:val="006C5971"/>
    <w:rsid w:val="0073733A"/>
    <w:rsid w:val="007E07F6"/>
    <w:rsid w:val="007E1C92"/>
    <w:rsid w:val="007F5F38"/>
    <w:rsid w:val="00824BA8"/>
    <w:rsid w:val="008259C6"/>
    <w:rsid w:val="00834F17"/>
    <w:rsid w:val="00841D00"/>
    <w:rsid w:val="00842508"/>
    <w:rsid w:val="008D4989"/>
    <w:rsid w:val="0096387B"/>
    <w:rsid w:val="00971090"/>
    <w:rsid w:val="009870FA"/>
    <w:rsid w:val="009A0F6C"/>
    <w:rsid w:val="00A06299"/>
    <w:rsid w:val="00B213C1"/>
    <w:rsid w:val="00B7765E"/>
    <w:rsid w:val="00B82134"/>
    <w:rsid w:val="00BA4FEF"/>
    <w:rsid w:val="00BE7D3B"/>
    <w:rsid w:val="00C21D8F"/>
    <w:rsid w:val="00C41E56"/>
    <w:rsid w:val="00C5131E"/>
    <w:rsid w:val="00D147EB"/>
    <w:rsid w:val="00D419C0"/>
    <w:rsid w:val="00D75524"/>
    <w:rsid w:val="00D904E9"/>
    <w:rsid w:val="00DA1C70"/>
    <w:rsid w:val="00DB1FF3"/>
    <w:rsid w:val="00DB2283"/>
    <w:rsid w:val="00DB4FB9"/>
    <w:rsid w:val="00DE3C0D"/>
    <w:rsid w:val="00E26FD8"/>
    <w:rsid w:val="00EF357B"/>
    <w:rsid w:val="00F454AA"/>
    <w:rsid w:val="00FA4687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54A96-F0F3-403B-8C89-387CD86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1D8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F3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195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ubert21@outlook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aubert2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DEJOU Christine</dc:creator>
  <cp:keywords/>
  <dc:description/>
  <cp:lastModifiedBy>DEJOU Christine</cp:lastModifiedBy>
  <cp:revision>23</cp:revision>
  <cp:lastPrinted>2020-10-15T13:55:00Z</cp:lastPrinted>
  <dcterms:created xsi:type="dcterms:W3CDTF">2020-10-13T18:31:00Z</dcterms:created>
  <dcterms:modified xsi:type="dcterms:W3CDTF">2020-12-08T13:03:00Z</dcterms:modified>
</cp:coreProperties>
</file>