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380" w:rsidRDefault="00683EA7" w:rsidP="00292EDE">
      <w:pPr>
        <w:jc w:val="both"/>
      </w:pPr>
      <w:r>
        <w:rPr>
          <w:noProof/>
          <w:lang w:eastAsia="fr-FR"/>
        </w:rPr>
        <w:drawing>
          <wp:inline distT="0" distB="0" distL="0" distR="0" wp14:anchorId="0E642E77" wp14:editId="345749A6">
            <wp:extent cx="5456555" cy="5245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6555" cy="524510"/>
                    </a:xfrm>
                    <a:prstGeom prst="rect">
                      <a:avLst/>
                    </a:prstGeom>
                    <a:noFill/>
                  </pic:spPr>
                </pic:pic>
              </a:graphicData>
            </a:graphic>
          </wp:inline>
        </w:drawing>
      </w:r>
    </w:p>
    <w:p w:rsidR="00E51EFD" w:rsidRDefault="00E51EFD" w:rsidP="00292EDE">
      <w:pPr>
        <w:jc w:val="both"/>
      </w:pPr>
      <w:r>
        <w:rPr>
          <w:rFonts w:cs="Arial"/>
          <w:noProof/>
          <w:lang w:eastAsia="fr-FR"/>
        </w:rPr>
        <w:drawing>
          <wp:inline distT="0" distB="0" distL="0" distR="0" wp14:anchorId="7F51EE82" wp14:editId="0537FBB3">
            <wp:extent cx="1287958" cy="121920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rmandie A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8675" cy="1219878"/>
                    </a:xfrm>
                    <a:prstGeom prst="rect">
                      <a:avLst/>
                    </a:prstGeom>
                  </pic:spPr>
                </pic:pic>
              </a:graphicData>
            </a:graphic>
          </wp:inline>
        </w:drawing>
      </w:r>
      <w:r>
        <w:tab/>
      </w:r>
      <w:r>
        <w:tab/>
      </w:r>
      <w:r>
        <w:tab/>
      </w:r>
      <w:r>
        <w:tab/>
      </w:r>
      <w:r>
        <w:tab/>
      </w:r>
      <w:r>
        <w:tab/>
      </w:r>
      <w:r w:rsidRPr="00F946BE">
        <w:rPr>
          <w:rFonts w:cs="Arial"/>
        </w:rPr>
        <w:object w:dxaOrig="4575" w:dyaOrig="2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05pt" o:ole="">
            <v:imagedata r:id="rId7" o:title=""/>
          </v:shape>
          <o:OLEObject Type="Embed" ProgID="AcroExch.Document.11" ShapeID="_x0000_i1025" DrawAspect="Content" ObjectID="_1661182886" r:id="rId8"/>
        </w:object>
      </w:r>
    </w:p>
    <w:p w:rsidR="00E51EFD" w:rsidRDefault="00E51EFD" w:rsidP="00292EDE">
      <w:pPr>
        <w:jc w:val="both"/>
      </w:pPr>
    </w:p>
    <w:p w:rsidR="006E3D4F" w:rsidRDefault="006E3D4F" w:rsidP="006E3D4F">
      <w:pPr>
        <w:jc w:val="both"/>
      </w:pPr>
      <w:r>
        <w:rPr>
          <w:rFonts w:ascii="Arial" w:hAnsi="Arial" w:cs="Arial"/>
          <w:b/>
          <w:bCs/>
          <w:sz w:val="28"/>
          <w:szCs w:val="28"/>
        </w:rPr>
        <w:t xml:space="preserve">Le réseau de transport routier MANEO devient NOMAD CAR MANCHE, avec une offre élargie  </w:t>
      </w:r>
    </w:p>
    <w:p w:rsidR="006E3D4F" w:rsidRDefault="006E3D4F" w:rsidP="006E3D4F">
      <w:pPr>
        <w:jc w:val="both"/>
      </w:pPr>
      <w:r>
        <w:rPr>
          <w:rFonts w:ascii="Arial" w:hAnsi="Arial" w:cs="Arial"/>
        </w:rPr>
        <w:t> </w:t>
      </w:r>
    </w:p>
    <w:p w:rsidR="006E3D4F" w:rsidRDefault="006E3D4F" w:rsidP="006E3D4F">
      <w:pPr>
        <w:jc w:val="both"/>
      </w:pPr>
      <w:r>
        <w:rPr>
          <w:rFonts w:ascii="Arial" w:hAnsi="Arial" w:cs="Arial"/>
        </w:rPr>
        <w:t xml:space="preserve">Depuis le  5 juillet 2020, une nouvelle offre de transport routier est disponible.  </w:t>
      </w:r>
    </w:p>
    <w:p w:rsidR="006E3D4F" w:rsidRDefault="006E3D4F" w:rsidP="006E3D4F">
      <w:pPr>
        <w:jc w:val="both"/>
      </w:pPr>
      <w:r>
        <w:rPr>
          <w:rFonts w:ascii="Arial" w:hAnsi="Arial" w:cs="Arial"/>
        </w:rPr>
        <w:t>La Région, autorité organisatrice de transports, veille ainsi à la nécessaire coordination entre les réseaux de transports ferroviaires et routiers, et à la qualité du service rendu pour les voyageurs. Elle poursuit également l’amélioration de la performance des réseaux dont elle a la charge.</w:t>
      </w:r>
    </w:p>
    <w:p w:rsidR="006E3D4F" w:rsidRDefault="006E3D4F" w:rsidP="006E3D4F">
      <w:pPr>
        <w:jc w:val="both"/>
      </w:pPr>
      <w:r>
        <w:rPr>
          <w:rFonts w:ascii="Arial" w:hAnsi="Arial" w:cs="Arial"/>
        </w:rPr>
        <w:t> </w:t>
      </w:r>
    </w:p>
    <w:p w:rsidR="006E3D4F" w:rsidRDefault="006E3D4F" w:rsidP="006E3D4F">
      <w:pPr>
        <w:ind w:firstLine="1"/>
        <w:jc w:val="both"/>
      </w:pPr>
      <w:r>
        <w:rPr>
          <w:rFonts w:ascii="Arial" w:hAnsi="Arial" w:cs="Arial"/>
        </w:rPr>
        <w:t xml:space="preserve">De nombreuses correspondances train + car sur les Paris-Caen-Cherbourg et Paris-Granville ont été améliorées : </w:t>
      </w:r>
    </w:p>
    <w:p w:rsidR="006E3D4F" w:rsidRPr="006E3D4F" w:rsidRDefault="006E3D4F" w:rsidP="006E3D4F">
      <w:pPr>
        <w:ind w:left="426" w:hanging="425"/>
        <w:jc w:val="both"/>
        <w:rPr>
          <w:rFonts w:ascii="Arial" w:hAnsi="Arial" w:cs="Arial"/>
        </w:rPr>
      </w:pPr>
      <w:r>
        <w:rPr>
          <w:rFonts w:ascii="Arial" w:hAnsi="Arial" w:cs="Arial"/>
        </w:rPr>
        <w:t xml:space="preserve">-       </w:t>
      </w:r>
      <w:r w:rsidRPr="006E3D4F">
        <w:rPr>
          <w:rFonts w:ascii="Arial" w:hAnsi="Arial" w:cs="Arial"/>
        </w:rPr>
        <w:t>Le nouveau hub de Carentan issu de la scission de la liaison routière Cherbourg-Saint-Lô en Cherbourg - Carentan et Carentan - Saint-Lô crée 3 correspondances vers CAEN,</w:t>
      </w:r>
    </w:p>
    <w:p w:rsidR="006E3D4F" w:rsidRPr="006E3D4F" w:rsidRDefault="006E3D4F" w:rsidP="006E3D4F">
      <w:pPr>
        <w:ind w:left="426" w:hanging="425"/>
        <w:jc w:val="both"/>
        <w:rPr>
          <w:rFonts w:cs="Calibri"/>
        </w:rPr>
      </w:pPr>
      <w:r w:rsidRPr="006E3D4F">
        <w:rPr>
          <w:rFonts w:ascii="Arial" w:hAnsi="Arial" w:cs="Arial"/>
        </w:rPr>
        <w:t>-       5 correspondances train/car pour Granville, entre la ligne ferroviaire Paris Granville et la ligne routière côtière Granville - Avranches – Le Mont Saint Michel.</w:t>
      </w:r>
    </w:p>
    <w:p w:rsidR="006E3D4F" w:rsidRDefault="006E3D4F" w:rsidP="006E3D4F">
      <w:pPr>
        <w:jc w:val="both"/>
      </w:pPr>
      <w:r>
        <w:rPr>
          <w:rFonts w:ascii="Arial" w:hAnsi="Arial" w:cs="Arial"/>
        </w:rPr>
        <w:t> </w:t>
      </w:r>
    </w:p>
    <w:p w:rsidR="006E3D4F" w:rsidRDefault="006E3D4F" w:rsidP="006E3D4F">
      <w:pPr>
        <w:jc w:val="both"/>
      </w:pPr>
      <w:r>
        <w:rPr>
          <w:rFonts w:ascii="Arial" w:hAnsi="Arial" w:cs="Arial"/>
          <w:b/>
          <w:bCs/>
          <w:sz w:val="24"/>
          <w:szCs w:val="24"/>
        </w:rPr>
        <w:t>MANEO devient NOMAD CAR MANCHE</w:t>
      </w:r>
    </w:p>
    <w:p w:rsidR="006E3D4F" w:rsidRDefault="006E3D4F" w:rsidP="006E3D4F">
      <w:pPr>
        <w:jc w:val="both"/>
      </w:pPr>
      <w:r>
        <w:rPr>
          <w:rFonts w:ascii="Arial" w:hAnsi="Arial" w:cs="Arial"/>
        </w:rPr>
        <w:t> </w:t>
      </w:r>
    </w:p>
    <w:p w:rsidR="006E3D4F" w:rsidRDefault="006E3D4F" w:rsidP="006E3D4F">
      <w:pPr>
        <w:jc w:val="both"/>
      </w:pPr>
      <w:r>
        <w:rPr>
          <w:rFonts w:ascii="Arial" w:hAnsi="Arial" w:cs="Arial"/>
        </w:rPr>
        <w:t>Maintenant appelé NOMAD CAR MANCHE, l</w:t>
      </w:r>
      <w:r>
        <w:rPr>
          <w:rFonts w:ascii="Arial" w:hAnsi="Arial" w:cs="Arial"/>
        </w:rPr>
        <w:t xml:space="preserve">e réseau de ligne se décompose désormais en 9 lignes quotidiennes et 2 lignes estivales (juillet-août). </w:t>
      </w:r>
      <w:bookmarkStart w:id="0" w:name="_GoBack"/>
      <w:bookmarkEnd w:id="0"/>
    </w:p>
    <w:p w:rsidR="006E3D4F" w:rsidRDefault="006E3D4F" w:rsidP="006E3D4F">
      <w:pPr>
        <w:jc w:val="both"/>
      </w:pPr>
      <w:r>
        <w:rPr>
          <w:rFonts w:ascii="Arial" w:hAnsi="Arial" w:cs="Arial"/>
        </w:rPr>
        <w:t>Les principales nouveautés sur l’offre des lignes sont :</w:t>
      </w:r>
    </w:p>
    <w:p w:rsidR="006E3D4F" w:rsidRDefault="006E3D4F" w:rsidP="006E3D4F">
      <w:pPr>
        <w:jc w:val="both"/>
      </w:pPr>
      <w:r>
        <w:rPr>
          <w:rFonts w:ascii="Arial" w:hAnsi="Arial" w:cs="Arial"/>
        </w:rPr>
        <w:t>- une nouvelle numérotation des lignes de L1 à L9,</w:t>
      </w:r>
    </w:p>
    <w:p w:rsidR="006E3D4F" w:rsidRDefault="006E3D4F" w:rsidP="006E3D4F">
      <w:pPr>
        <w:jc w:val="both"/>
      </w:pPr>
      <w:r>
        <w:rPr>
          <w:rFonts w:ascii="Arial" w:hAnsi="Arial" w:cs="Arial"/>
        </w:rPr>
        <w:t>- une création de ligne : L4 « Saint-Lô – Vire Normandie »</w:t>
      </w:r>
    </w:p>
    <w:p w:rsidR="006E3D4F" w:rsidRDefault="006E3D4F" w:rsidP="006E3D4F">
      <w:pPr>
        <w:jc w:val="both"/>
      </w:pPr>
      <w:r>
        <w:rPr>
          <w:rFonts w:ascii="Arial" w:hAnsi="Arial" w:cs="Arial"/>
        </w:rPr>
        <w:t xml:space="preserve">Cette ligne propose 3 allers retours par jour du lundi au vendredi, accompagnés d’un service spécial le dimanche soir (veille d’un lundi d’école). Cette ligne assure une correspondance en semaine à </w:t>
      </w:r>
      <w:proofErr w:type="spellStart"/>
      <w:r>
        <w:rPr>
          <w:rFonts w:ascii="Arial" w:hAnsi="Arial" w:cs="Arial"/>
        </w:rPr>
        <w:t>Guilberville</w:t>
      </w:r>
      <w:proofErr w:type="spellEnd"/>
      <w:r>
        <w:rPr>
          <w:rFonts w:ascii="Arial" w:hAnsi="Arial" w:cs="Arial"/>
        </w:rPr>
        <w:t xml:space="preserve"> avec le car TER à destination de Rennes. Les horaires sont adaptés pour des  liaisons domicile-travail.</w:t>
      </w:r>
    </w:p>
    <w:p w:rsidR="006E3D4F" w:rsidRDefault="006E3D4F" w:rsidP="006E3D4F">
      <w:pPr>
        <w:jc w:val="both"/>
      </w:pPr>
      <w:r>
        <w:rPr>
          <w:rFonts w:ascii="Arial" w:hAnsi="Arial" w:cs="Arial"/>
        </w:rPr>
        <w:t>- une adaptation de ligne : L5 «  Granville – Lison » qui assure maintenant, en plus des dessertes locales, des services en correspondances à Lison avec la ligne ferroviaire  Paris - Caen – Cherbourg. La tarification SNCF est acceptée à bord de cette ligne.</w:t>
      </w:r>
    </w:p>
    <w:p w:rsidR="006E3D4F" w:rsidRDefault="006E3D4F" w:rsidP="006E3D4F">
      <w:pPr>
        <w:jc w:val="both"/>
      </w:pPr>
      <w:r>
        <w:rPr>
          <w:rFonts w:ascii="Arial" w:hAnsi="Arial" w:cs="Arial"/>
        </w:rPr>
        <w:t> </w:t>
      </w:r>
    </w:p>
    <w:p w:rsidR="006E3D4F" w:rsidRDefault="006E3D4F" w:rsidP="006E3D4F">
      <w:pPr>
        <w:jc w:val="both"/>
        <w:rPr>
          <w:rFonts w:ascii="Arial" w:hAnsi="Arial" w:cs="Arial"/>
        </w:rPr>
      </w:pPr>
      <w:r>
        <w:rPr>
          <w:rFonts w:ascii="Arial" w:hAnsi="Arial" w:cs="Arial"/>
        </w:rPr>
        <w:t xml:space="preserve">Les fiches-horaires sont disponibles dans les cars et chez les partenaires (mairies, communautés de communes, offices de tourisme, gares SNCF…), consultables et téléchargeables sur les sites </w:t>
      </w:r>
      <w:hyperlink r:id="rId9" w:history="1">
        <w:r>
          <w:rPr>
            <w:rStyle w:val="Lienhypertexte"/>
            <w:rFonts w:ascii="Arial" w:hAnsi="Arial" w:cs="Arial"/>
            <w:color w:val="1F497D"/>
          </w:rPr>
          <w:t>nomad.normandie.fr</w:t>
        </w:r>
      </w:hyperlink>
      <w:r>
        <w:rPr>
          <w:rStyle w:val="Lienhypertexte"/>
          <w:rFonts w:ascii="Arial" w:hAnsi="Arial" w:cs="Arial"/>
          <w:color w:val="1F497D"/>
        </w:rPr>
        <w:t xml:space="preserve"> </w:t>
      </w:r>
      <w:r>
        <w:rPr>
          <w:rFonts w:ascii="Arial" w:hAnsi="Arial" w:cs="Arial"/>
        </w:rPr>
        <w:t>/ rubrique Horaires et Itinéraires – Manche</w:t>
      </w:r>
      <w:r>
        <w:rPr>
          <w:rFonts w:ascii="Arial" w:hAnsi="Arial" w:cs="Arial"/>
          <w:color w:val="1F497D"/>
        </w:rPr>
        <w:t xml:space="preserve"> </w:t>
      </w:r>
      <w:r>
        <w:rPr>
          <w:rFonts w:ascii="Arial" w:hAnsi="Arial" w:cs="Arial"/>
        </w:rPr>
        <w:t xml:space="preserve">et </w:t>
      </w:r>
      <w:hyperlink r:id="rId10" w:history="1">
        <w:r>
          <w:rPr>
            <w:rStyle w:val="Lienhypertexte"/>
            <w:rFonts w:ascii="Arial" w:hAnsi="Arial" w:cs="Arial"/>
          </w:rPr>
          <w:t>commentjyvais.fr</w:t>
        </w:r>
      </w:hyperlink>
      <w:r>
        <w:rPr>
          <w:rFonts w:ascii="Arial" w:hAnsi="Arial" w:cs="Arial"/>
          <w:color w:val="1F497D"/>
        </w:rPr>
        <w:t>.</w:t>
      </w:r>
    </w:p>
    <w:p w:rsidR="006E3D4F" w:rsidRDefault="006E3D4F" w:rsidP="006E3D4F">
      <w:pPr>
        <w:jc w:val="both"/>
        <w:rPr>
          <w:rFonts w:ascii="Arial" w:hAnsi="Arial" w:cs="Arial"/>
        </w:rPr>
      </w:pPr>
    </w:p>
    <w:p w:rsidR="006E3D4F" w:rsidRDefault="006E3D4F" w:rsidP="006E3D4F">
      <w:pPr>
        <w:jc w:val="both"/>
        <w:rPr>
          <w:rFonts w:ascii="Arial" w:hAnsi="Arial" w:cs="Arial"/>
        </w:rPr>
      </w:pPr>
      <w:r>
        <w:rPr>
          <w:rFonts w:ascii="Arial" w:hAnsi="Arial" w:cs="Arial"/>
        </w:rPr>
        <w:t xml:space="preserve">Pour le confort des voyageurs, les autocars sont de dernière génération et respectent les normes environnementales en vigueur. Tous les cars sont équipés de WIFI à bord. </w:t>
      </w:r>
    </w:p>
    <w:p w:rsidR="006E3D4F" w:rsidRDefault="006E3D4F" w:rsidP="006E3D4F">
      <w:pPr>
        <w:pStyle w:val="NormalWeb"/>
        <w:rPr>
          <w:rFonts w:ascii="Arial" w:hAnsi="Arial" w:cs="Arial"/>
          <w:sz w:val="22"/>
          <w:szCs w:val="22"/>
        </w:rPr>
      </w:pPr>
      <w:r>
        <w:rPr>
          <w:rFonts w:ascii="Arial" w:hAnsi="Arial" w:cs="Arial"/>
          <w:sz w:val="22"/>
          <w:szCs w:val="22"/>
        </w:rPr>
        <w:lastRenderedPageBreak/>
        <w:t xml:space="preserve">Les titres de transport (billet unitaire, carte 12 trajets et abonnements) sont dématérialisés et disponibles sur l’application </w:t>
      </w:r>
      <w:proofErr w:type="spellStart"/>
      <w:r>
        <w:rPr>
          <w:rFonts w:ascii="Arial" w:hAnsi="Arial" w:cs="Arial"/>
          <w:sz w:val="22"/>
          <w:szCs w:val="22"/>
        </w:rPr>
        <w:t>Atoumod</w:t>
      </w:r>
      <w:proofErr w:type="spellEnd"/>
      <w:r>
        <w:rPr>
          <w:rFonts w:ascii="Arial" w:hAnsi="Arial" w:cs="Arial"/>
          <w:sz w:val="22"/>
          <w:szCs w:val="22"/>
        </w:rPr>
        <w:t xml:space="preserve"> M. Ticket, téléchargeable gratuitement sur </w:t>
      </w:r>
      <w:hyperlink r:id="rId11" w:tgtFrame="_blank" w:history="1">
        <w:r>
          <w:rPr>
            <w:rStyle w:val="Lienhypertexte"/>
            <w:rFonts w:ascii="Arial" w:hAnsi="Arial" w:cs="Arial"/>
            <w:color w:val="auto"/>
            <w:sz w:val="22"/>
            <w:szCs w:val="22"/>
            <w:u w:val="none"/>
          </w:rPr>
          <w:t>Google Play</w:t>
        </w:r>
      </w:hyperlink>
      <w:r>
        <w:rPr>
          <w:rFonts w:ascii="Arial" w:hAnsi="Arial" w:cs="Arial"/>
          <w:sz w:val="22"/>
          <w:szCs w:val="22"/>
        </w:rPr>
        <w:t xml:space="preserve"> et </w:t>
      </w:r>
      <w:hyperlink r:id="rId12" w:tgtFrame="_blank" w:history="1">
        <w:r>
          <w:rPr>
            <w:rStyle w:val="Lienhypertexte"/>
            <w:rFonts w:ascii="Arial" w:hAnsi="Arial" w:cs="Arial"/>
            <w:color w:val="auto"/>
            <w:sz w:val="22"/>
            <w:szCs w:val="22"/>
            <w:u w:val="none"/>
          </w:rPr>
          <w:t>App Store</w:t>
        </w:r>
      </w:hyperlink>
      <w:r>
        <w:rPr>
          <w:rFonts w:ascii="Arial" w:hAnsi="Arial" w:cs="Arial"/>
          <w:sz w:val="22"/>
          <w:szCs w:val="22"/>
        </w:rPr>
        <w:t xml:space="preserve">. </w:t>
      </w:r>
    </w:p>
    <w:p w:rsidR="006E3D4F" w:rsidRPr="006E3D4F" w:rsidRDefault="006E3D4F" w:rsidP="006E3D4F">
      <w:pPr>
        <w:jc w:val="both"/>
        <w:rPr>
          <w:rFonts w:ascii="Arial" w:hAnsi="Arial" w:cs="Arial"/>
        </w:rPr>
      </w:pPr>
      <w:r w:rsidRPr="006E3D4F">
        <w:rPr>
          <w:rFonts w:ascii="Arial" w:hAnsi="Arial" w:cs="Arial"/>
        </w:rPr>
        <w:t>Dans le contexte sanitaire actuel, toutes les règles sanitaires en vigueur sont appliquées sur le réseau NOMAD CAR dont la désinfection quotidienne des autocars et le port du masque obligatoire dès l’âge de 11 ans (sous peine d’une amende</w:t>
      </w:r>
      <w:r>
        <w:rPr>
          <w:rFonts w:ascii="Arial" w:hAnsi="Arial" w:cs="Arial"/>
        </w:rPr>
        <w:t xml:space="preserve"> de 135 € en cas d'infraction)</w:t>
      </w:r>
    </w:p>
    <w:p w:rsidR="006E3D4F" w:rsidRDefault="006E3D4F" w:rsidP="006E3D4F">
      <w:pPr>
        <w:jc w:val="both"/>
        <w:rPr>
          <w:rFonts w:cs="Calibri"/>
        </w:rPr>
      </w:pPr>
      <w:r>
        <w:t> </w:t>
      </w:r>
    </w:p>
    <w:p w:rsidR="006E3D4F" w:rsidRDefault="006E3D4F" w:rsidP="006E3D4F">
      <w:pPr>
        <w:jc w:val="both"/>
      </w:pPr>
      <w:r>
        <w:rPr>
          <w:rFonts w:ascii="Arial" w:hAnsi="Arial" w:cs="Arial"/>
          <w:color w:val="000000"/>
        </w:rPr>
        <w:t xml:space="preserve">Contact presse : </w:t>
      </w:r>
    </w:p>
    <w:p w:rsidR="006E3D4F" w:rsidRDefault="006E3D4F" w:rsidP="006E3D4F">
      <w:pPr>
        <w:jc w:val="both"/>
      </w:pPr>
      <w:r>
        <w:rPr>
          <w:rFonts w:ascii="Arial" w:hAnsi="Arial" w:cs="Arial"/>
          <w:lang w:val="en-US"/>
        </w:rPr>
        <w:t>Laure Wattinne – 06 44 17 55 41 – </w:t>
      </w:r>
      <w:hyperlink r:id="rId13" w:history="1">
        <w:r>
          <w:rPr>
            <w:rStyle w:val="Lienhypertexte"/>
            <w:rFonts w:ascii="Arial" w:hAnsi="Arial" w:cs="Arial"/>
            <w:lang w:val="en-US"/>
          </w:rPr>
          <w:t>laure.wattinne@normandie.fr</w:t>
        </w:r>
      </w:hyperlink>
    </w:p>
    <w:p w:rsidR="00C27C49" w:rsidRDefault="00C27C49" w:rsidP="00713E14">
      <w:pPr>
        <w:jc w:val="both"/>
        <w:rPr>
          <w:rFonts w:asciiTheme="minorHAnsi" w:hAnsiTheme="minorHAnsi" w:cs="Arial"/>
          <w:bCs/>
        </w:rPr>
      </w:pPr>
    </w:p>
    <w:p w:rsidR="00C27C49" w:rsidRDefault="00C27C49" w:rsidP="00713E14">
      <w:pPr>
        <w:spacing w:after="200" w:line="276" w:lineRule="auto"/>
        <w:jc w:val="both"/>
        <w:rPr>
          <w:rFonts w:asciiTheme="minorHAnsi" w:hAnsiTheme="minorHAnsi" w:cs="Arial"/>
          <w:b/>
          <w:bCs/>
        </w:rPr>
      </w:pPr>
      <w:r>
        <w:rPr>
          <w:rFonts w:asciiTheme="minorHAnsi" w:hAnsiTheme="minorHAnsi" w:cs="Arial"/>
          <w:b/>
          <w:bCs/>
        </w:rPr>
        <w:br w:type="page"/>
      </w:r>
    </w:p>
    <w:p w:rsidR="00C27C49" w:rsidRPr="00292EDE" w:rsidRDefault="00C27C49" w:rsidP="00713E14">
      <w:pPr>
        <w:jc w:val="both"/>
        <w:rPr>
          <w:rFonts w:asciiTheme="minorHAnsi" w:hAnsiTheme="minorHAnsi" w:cs="Arial"/>
          <w:b/>
          <w:bCs/>
        </w:rPr>
      </w:pPr>
    </w:p>
    <w:p w:rsidR="00A52726" w:rsidRPr="00A52726" w:rsidRDefault="00C27C49" w:rsidP="00713E14">
      <w:pPr>
        <w:jc w:val="both"/>
      </w:pPr>
      <w:r>
        <w:t>En complément, l’</w:t>
      </w:r>
      <w:r w:rsidRPr="00A52726">
        <w:t>offre</w:t>
      </w:r>
      <w:r w:rsidR="00707C4E" w:rsidRPr="00A52726">
        <w:t xml:space="preserve"> </w:t>
      </w:r>
      <w:r>
        <w:t xml:space="preserve">de transport à la demande sera reconduite </w:t>
      </w:r>
      <w:r w:rsidR="00707C4E" w:rsidRPr="00A52726">
        <w:t xml:space="preserve">courant septembre </w:t>
      </w:r>
      <w:r>
        <w:t xml:space="preserve">sur le périmètre de compétence </w:t>
      </w:r>
      <w:r w:rsidR="007A54E4">
        <w:t>de la Région Normandie et accessible au tarif en vigueur</w:t>
      </w:r>
      <w:r>
        <w:t>. Renseignements</w:t>
      </w:r>
      <w:r w:rsidR="00A52726" w:rsidRPr="00A52726">
        <w:t xml:space="preserve"> sur le site </w:t>
      </w:r>
      <w:hyperlink r:id="rId14" w:history="1">
        <w:r w:rsidR="00A52726" w:rsidRPr="00A52726">
          <w:rPr>
            <w:rStyle w:val="Lienhypertexte"/>
          </w:rPr>
          <w:t>https://www.normandie.fr/horaires-et-itineraires</w:t>
        </w:r>
      </w:hyperlink>
      <w:r w:rsidR="00A52726" w:rsidRPr="00A52726">
        <w:t xml:space="preserve"> </w:t>
      </w:r>
    </w:p>
    <w:p w:rsidR="00A52726" w:rsidRPr="00A52726" w:rsidRDefault="00A52726" w:rsidP="00713E14">
      <w:pPr>
        <w:jc w:val="both"/>
      </w:pPr>
    </w:p>
    <w:p w:rsidR="0040152D" w:rsidRDefault="00A52726" w:rsidP="00713E14">
      <w:pPr>
        <w:jc w:val="both"/>
      </w:pPr>
      <w:r w:rsidRPr="00A52726">
        <w:t xml:space="preserve">La nouvelle application gratuite </w:t>
      </w:r>
      <w:r w:rsidRPr="00292EDE">
        <w:rPr>
          <w:b/>
        </w:rPr>
        <w:t>NOMAD Car Normandie</w:t>
      </w:r>
      <w:r>
        <w:t xml:space="preserve"> </w:t>
      </w:r>
      <w:r w:rsidRPr="00A52726">
        <w:t xml:space="preserve">permet d’être informée de l'actualité du </w:t>
      </w:r>
      <w:r w:rsidR="00C27C49">
        <w:t xml:space="preserve">transport public routier de voyageurs et </w:t>
      </w:r>
      <w:r w:rsidRPr="00A52726">
        <w:t>scolaires (perturbations, promotions, événements)</w:t>
      </w:r>
      <w:r w:rsidR="0040152D">
        <w:t xml:space="preserve"> </w:t>
      </w:r>
    </w:p>
    <w:p w:rsidR="0040152D" w:rsidRDefault="0040152D" w:rsidP="00713E14">
      <w:pPr>
        <w:jc w:val="both"/>
      </w:pPr>
    </w:p>
    <w:p w:rsidR="0040152D" w:rsidRPr="00A52726" w:rsidRDefault="00292EDE" w:rsidP="0040152D">
      <w:pPr>
        <w:jc w:val="both"/>
      </w:pPr>
      <w:r w:rsidRPr="00C27C49">
        <w:rPr>
          <w:rFonts w:cs="Arial"/>
          <w:color w:val="000000"/>
        </w:rPr>
        <w:t xml:space="preserve">Plus de renseignements sur </w:t>
      </w:r>
      <w:hyperlink r:id="rId15" w:history="1">
        <w:r w:rsidRPr="00C27C49">
          <w:rPr>
            <w:rStyle w:val="Lienhypertexte"/>
            <w:rFonts w:cs="Arial"/>
          </w:rPr>
          <w:t>nomad.normandie.fr</w:t>
        </w:r>
      </w:hyperlink>
      <w:r w:rsidR="00C27C49">
        <w:rPr>
          <w:rFonts w:cs="Arial"/>
          <w:color w:val="000000"/>
        </w:rPr>
        <w:t xml:space="preserve"> </w:t>
      </w:r>
      <w:r w:rsidR="00BE0049">
        <w:rPr>
          <w:rFonts w:cs="Arial"/>
          <w:color w:val="000000"/>
        </w:rPr>
        <w:t xml:space="preserve">ou </w:t>
      </w:r>
      <w:r w:rsidR="00C27C49">
        <w:rPr>
          <w:rFonts w:cs="Arial"/>
          <w:color w:val="000000"/>
        </w:rPr>
        <w:t xml:space="preserve"> </w:t>
      </w:r>
      <w:r w:rsidR="00BE0049">
        <w:rPr>
          <w:rFonts w:cs="Arial"/>
          <w:color w:val="000000"/>
        </w:rPr>
        <w:t>au 02 22 55 00 10</w:t>
      </w:r>
      <w:r w:rsidR="0040152D">
        <w:rPr>
          <w:rFonts w:cs="Arial"/>
          <w:color w:val="000000"/>
        </w:rPr>
        <w:t xml:space="preserve"> </w:t>
      </w:r>
      <w:r w:rsidR="0040152D">
        <w:t xml:space="preserve">ainsi que les comptes Twitter et Facebook </w:t>
      </w:r>
      <w:r w:rsidR="0040152D" w:rsidRPr="0040152D">
        <w:rPr>
          <w:highlight w:val="yellow"/>
        </w:rPr>
        <w:t>@</w:t>
      </w:r>
      <w:proofErr w:type="spellStart"/>
      <w:r w:rsidR="0040152D" w:rsidRPr="0040152D">
        <w:rPr>
          <w:highlight w:val="yellow"/>
        </w:rPr>
        <w:t>nomadcar</w:t>
      </w:r>
      <w:proofErr w:type="spellEnd"/>
      <w:r w:rsidR="0040152D" w:rsidRPr="0040152D">
        <w:rPr>
          <w:highlight w:val="yellow"/>
        </w:rPr>
        <w:t>.</w:t>
      </w:r>
      <w:r w:rsidR="0040152D">
        <w:t xml:space="preserve"> </w:t>
      </w:r>
      <w:r w:rsidR="0040152D" w:rsidRPr="0040152D">
        <w:rPr>
          <w:highlight w:val="yellow"/>
        </w:rPr>
        <w:t>(</w:t>
      </w:r>
      <w:proofErr w:type="gramStart"/>
      <w:r w:rsidR="0040152D" w:rsidRPr="0040152D">
        <w:rPr>
          <w:highlight w:val="yellow"/>
        </w:rPr>
        <w:t>vérifier</w:t>
      </w:r>
      <w:proofErr w:type="gramEnd"/>
      <w:r w:rsidR="0040152D" w:rsidRPr="0040152D">
        <w:rPr>
          <w:highlight w:val="yellow"/>
        </w:rPr>
        <w:t xml:space="preserve"> orthographe du compte avec le pôle digital)</w:t>
      </w:r>
      <w:r w:rsidR="0040152D" w:rsidRPr="00A52726">
        <w:t xml:space="preserve"> </w:t>
      </w:r>
    </w:p>
    <w:p w:rsidR="0040152D" w:rsidRPr="00A52726" w:rsidRDefault="0040152D" w:rsidP="0040152D">
      <w:pPr>
        <w:jc w:val="both"/>
        <w:rPr>
          <w:rFonts w:cs="Arial"/>
        </w:rPr>
      </w:pPr>
    </w:p>
    <w:p w:rsidR="002D3DC1" w:rsidRDefault="002D3DC1" w:rsidP="00713E14">
      <w:pPr>
        <w:jc w:val="both"/>
        <w:rPr>
          <w:rFonts w:ascii="Arial" w:hAnsi="Arial" w:cs="Arial"/>
          <w:sz w:val="20"/>
          <w:szCs w:val="20"/>
        </w:rPr>
      </w:pPr>
    </w:p>
    <w:p w:rsidR="002D3DC1" w:rsidRDefault="002D3DC1" w:rsidP="00713E14">
      <w:pPr>
        <w:jc w:val="both"/>
        <w:rPr>
          <w:rFonts w:ascii="Arial" w:hAnsi="Arial" w:cs="Arial"/>
          <w:sz w:val="20"/>
          <w:szCs w:val="20"/>
        </w:rPr>
      </w:pPr>
    </w:p>
    <w:p w:rsidR="00265380" w:rsidRDefault="007A54E4" w:rsidP="00265380">
      <w:r>
        <w:t>*</w:t>
      </w:r>
      <w:proofErr w:type="spellStart"/>
      <w:r>
        <w:t>Atoumod</w:t>
      </w:r>
      <w:proofErr w:type="spellEnd"/>
      <w:r>
        <w:t xml:space="preserve">, syndicat mixte des transports </w:t>
      </w:r>
      <w:r w:rsidR="003A03CE" w:rsidRPr="003A03CE">
        <w:rPr>
          <w:highlight w:val="yellow"/>
        </w:rPr>
        <w:t>(à reprendre sans la mention CONNEXITES)</w:t>
      </w:r>
      <w:r w:rsidR="0040152D">
        <w:rPr>
          <w:noProof/>
          <w:lang w:eastAsia="fr-FR"/>
        </w:rPr>
        <w:drawing>
          <wp:inline distT="0" distB="0" distL="0" distR="0">
            <wp:extent cx="4810125" cy="3409950"/>
            <wp:effectExtent l="0" t="0" r="9525" b="0"/>
            <wp:docPr id="2" name="Image 2" descr="cid:image009.jpg@01D67B02.A1AC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9.jpg@01D67B02.A1AC683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810125" cy="3409950"/>
                    </a:xfrm>
                    <a:prstGeom prst="rect">
                      <a:avLst/>
                    </a:prstGeom>
                    <a:noFill/>
                    <a:ln>
                      <a:noFill/>
                    </a:ln>
                  </pic:spPr>
                </pic:pic>
              </a:graphicData>
            </a:graphic>
          </wp:inline>
        </w:drawing>
      </w:r>
    </w:p>
    <w:sectPr w:rsidR="00265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1B97"/>
    <w:multiLevelType w:val="hybridMultilevel"/>
    <w:tmpl w:val="2EE6915E"/>
    <w:lvl w:ilvl="0" w:tplc="5C1AB4D8">
      <w:start w:val="1"/>
      <w:numFmt w:val="bullet"/>
      <w:lvlText w:val=""/>
      <w:lvlJc w:val="left"/>
      <w:pPr>
        <w:tabs>
          <w:tab w:val="num" w:pos="720"/>
        </w:tabs>
        <w:ind w:left="720" w:hanging="360"/>
      </w:pPr>
      <w:rPr>
        <w:rFonts w:ascii="Wingdings" w:hAnsi="Wingdings" w:hint="default"/>
      </w:rPr>
    </w:lvl>
    <w:lvl w:ilvl="1" w:tplc="54A24B70" w:tentative="1">
      <w:start w:val="1"/>
      <w:numFmt w:val="bullet"/>
      <w:lvlText w:val=""/>
      <w:lvlJc w:val="left"/>
      <w:pPr>
        <w:tabs>
          <w:tab w:val="num" w:pos="1440"/>
        </w:tabs>
        <w:ind w:left="1440" w:hanging="360"/>
      </w:pPr>
      <w:rPr>
        <w:rFonts w:ascii="Wingdings" w:hAnsi="Wingdings" w:hint="default"/>
      </w:rPr>
    </w:lvl>
    <w:lvl w:ilvl="2" w:tplc="9892BCF0" w:tentative="1">
      <w:start w:val="1"/>
      <w:numFmt w:val="bullet"/>
      <w:lvlText w:val=""/>
      <w:lvlJc w:val="left"/>
      <w:pPr>
        <w:tabs>
          <w:tab w:val="num" w:pos="2160"/>
        </w:tabs>
        <w:ind w:left="2160" w:hanging="360"/>
      </w:pPr>
      <w:rPr>
        <w:rFonts w:ascii="Wingdings" w:hAnsi="Wingdings" w:hint="default"/>
      </w:rPr>
    </w:lvl>
    <w:lvl w:ilvl="3" w:tplc="D584DDA0" w:tentative="1">
      <w:start w:val="1"/>
      <w:numFmt w:val="bullet"/>
      <w:lvlText w:val=""/>
      <w:lvlJc w:val="left"/>
      <w:pPr>
        <w:tabs>
          <w:tab w:val="num" w:pos="2880"/>
        </w:tabs>
        <w:ind w:left="2880" w:hanging="360"/>
      </w:pPr>
      <w:rPr>
        <w:rFonts w:ascii="Wingdings" w:hAnsi="Wingdings" w:hint="default"/>
      </w:rPr>
    </w:lvl>
    <w:lvl w:ilvl="4" w:tplc="DA5477B2" w:tentative="1">
      <w:start w:val="1"/>
      <w:numFmt w:val="bullet"/>
      <w:lvlText w:val=""/>
      <w:lvlJc w:val="left"/>
      <w:pPr>
        <w:tabs>
          <w:tab w:val="num" w:pos="3600"/>
        </w:tabs>
        <w:ind w:left="3600" w:hanging="360"/>
      </w:pPr>
      <w:rPr>
        <w:rFonts w:ascii="Wingdings" w:hAnsi="Wingdings" w:hint="default"/>
      </w:rPr>
    </w:lvl>
    <w:lvl w:ilvl="5" w:tplc="739A4744" w:tentative="1">
      <w:start w:val="1"/>
      <w:numFmt w:val="bullet"/>
      <w:lvlText w:val=""/>
      <w:lvlJc w:val="left"/>
      <w:pPr>
        <w:tabs>
          <w:tab w:val="num" w:pos="4320"/>
        </w:tabs>
        <w:ind w:left="4320" w:hanging="360"/>
      </w:pPr>
      <w:rPr>
        <w:rFonts w:ascii="Wingdings" w:hAnsi="Wingdings" w:hint="default"/>
      </w:rPr>
    </w:lvl>
    <w:lvl w:ilvl="6" w:tplc="7582969E" w:tentative="1">
      <w:start w:val="1"/>
      <w:numFmt w:val="bullet"/>
      <w:lvlText w:val=""/>
      <w:lvlJc w:val="left"/>
      <w:pPr>
        <w:tabs>
          <w:tab w:val="num" w:pos="5040"/>
        </w:tabs>
        <w:ind w:left="5040" w:hanging="360"/>
      </w:pPr>
      <w:rPr>
        <w:rFonts w:ascii="Wingdings" w:hAnsi="Wingdings" w:hint="default"/>
      </w:rPr>
    </w:lvl>
    <w:lvl w:ilvl="7" w:tplc="91EEF104" w:tentative="1">
      <w:start w:val="1"/>
      <w:numFmt w:val="bullet"/>
      <w:lvlText w:val=""/>
      <w:lvlJc w:val="left"/>
      <w:pPr>
        <w:tabs>
          <w:tab w:val="num" w:pos="5760"/>
        </w:tabs>
        <w:ind w:left="5760" w:hanging="360"/>
      </w:pPr>
      <w:rPr>
        <w:rFonts w:ascii="Wingdings" w:hAnsi="Wingdings" w:hint="default"/>
      </w:rPr>
    </w:lvl>
    <w:lvl w:ilvl="8" w:tplc="CA4C63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7A43E7"/>
    <w:multiLevelType w:val="hybridMultilevel"/>
    <w:tmpl w:val="73A284F6"/>
    <w:lvl w:ilvl="0" w:tplc="58FC3678">
      <w:start w:val="1"/>
      <w:numFmt w:val="bullet"/>
      <w:lvlText w:val=""/>
      <w:lvlJc w:val="left"/>
      <w:pPr>
        <w:tabs>
          <w:tab w:val="num" w:pos="720"/>
        </w:tabs>
        <w:ind w:left="720" w:hanging="360"/>
      </w:pPr>
      <w:rPr>
        <w:rFonts w:ascii="Wingdings" w:hAnsi="Wingdings" w:hint="default"/>
      </w:rPr>
    </w:lvl>
    <w:lvl w:ilvl="1" w:tplc="E52202DA" w:tentative="1">
      <w:start w:val="1"/>
      <w:numFmt w:val="bullet"/>
      <w:lvlText w:val=""/>
      <w:lvlJc w:val="left"/>
      <w:pPr>
        <w:tabs>
          <w:tab w:val="num" w:pos="1440"/>
        </w:tabs>
        <w:ind w:left="1440" w:hanging="360"/>
      </w:pPr>
      <w:rPr>
        <w:rFonts w:ascii="Wingdings" w:hAnsi="Wingdings" w:hint="default"/>
      </w:rPr>
    </w:lvl>
    <w:lvl w:ilvl="2" w:tplc="C3A29288" w:tentative="1">
      <w:start w:val="1"/>
      <w:numFmt w:val="bullet"/>
      <w:lvlText w:val=""/>
      <w:lvlJc w:val="left"/>
      <w:pPr>
        <w:tabs>
          <w:tab w:val="num" w:pos="2160"/>
        </w:tabs>
        <w:ind w:left="2160" w:hanging="360"/>
      </w:pPr>
      <w:rPr>
        <w:rFonts w:ascii="Wingdings" w:hAnsi="Wingdings" w:hint="default"/>
      </w:rPr>
    </w:lvl>
    <w:lvl w:ilvl="3" w:tplc="0C3EE8D4" w:tentative="1">
      <w:start w:val="1"/>
      <w:numFmt w:val="bullet"/>
      <w:lvlText w:val=""/>
      <w:lvlJc w:val="left"/>
      <w:pPr>
        <w:tabs>
          <w:tab w:val="num" w:pos="2880"/>
        </w:tabs>
        <w:ind w:left="2880" w:hanging="360"/>
      </w:pPr>
      <w:rPr>
        <w:rFonts w:ascii="Wingdings" w:hAnsi="Wingdings" w:hint="default"/>
      </w:rPr>
    </w:lvl>
    <w:lvl w:ilvl="4" w:tplc="8954F3B4" w:tentative="1">
      <w:start w:val="1"/>
      <w:numFmt w:val="bullet"/>
      <w:lvlText w:val=""/>
      <w:lvlJc w:val="left"/>
      <w:pPr>
        <w:tabs>
          <w:tab w:val="num" w:pos="3600"/>
        </w:tabs>
        <w:ind w:left="3600" w:hanging="360"/>
      </w:pPr>
      <w:rPr>
        <w:rFonts w:ascii="Wingdings" w:hAnsi="Wingdings" w:hint="default"/>
      </w:rPr>
    </w:lvl>
    <w:lvl w:ilvl="5" w:tplc="FD9C025A" w:tentative="1">
      <w:start w:val="1"/>
      <w:numFmt w:val="bullet"/>
      <w:lvlText w:val=""/>
      <w:lvlJc w:val="left"/>
      <w:pPr>
        <w:tabs>
          <w:tab w:val="num" w:pos="4320"/>
        </w:tabs>
        <w:ind w:left="4320" w:hanging="360"/>
      </w:pPr>
      <w:rPr>
        <w:rFonts w:ascii="Wingdings" w:hAnsi="Wingdings" w:hint="default"/>
      </w:rPr>
    </w:lvl>
    <w:lvl w:ilvl="6" w:tplc="7D0E2852" w:tentative="1">
      <w:start w:val="1"/>
      <w:numFmt w:val="bullet"/>
      <w:lvlText w:val=""/>
      <w:lvlJc w:val="left"/>
      <w:pPr>
        <w:tabs>
          <w:tab w:val="num" w:pos="5040"/>
        </w:tabs>
        <w:ind w:left="5040" w:hanging="360"/>
      </w:pPr>
      <w:rPr>
        <w:rFonts w:ascii="Wingdings" w:hAnsi="Wingdings" w:hint="default"/>
      </w:rPr>
    </w:lvl>
    <w:lvl w:ilvl="7" w:tplc="1E74A986" w:tentative="1">
      <w:start w:val="1"/>
      <w:numFmt w:val="bullet"/>
      <w:lvlText w:val=""/>
      <w:lvlJc w:val="left"/>
      <w:pPr>
        <w:tabs>
          <w:tab w:val="num" w:pos="5760"/>
        </w:tabs>
        <w:ind w:left="5760" w:hanging="360"/>
      </w:pPr>
      <w:rPr>
        <w:rFonts w:ascii="Wingdings" w:hAnsi="Wingdings" w:hint="default"/>
      </w:rPr>
    </w:lvl>
    <w:lvl w:ilvl="8" w:tplc="29BC75D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EA"/>
    <w:rsid w:val="00044C65"/>
    <w:rsid w:val="000D5CEA"/>
    <w:rsid w:val="000E43C3"/>
    <w:rsid w:val="00265380"/>
    <w:rsid w:val="00292EDE"/>
    <w:rsid w:val="002D3DC1"/>
    <w:rsid w:val="002E7E71"/>
    <w:rsid w:val="00310505"/>
    <w:rsid w:val="003569ED"/>
    <w:rsid w:val="003A03CE"/>
    <w:rsid w:val="0040152D"/>
    <w:rsid w:val="005D3D79"/>
    <w:rsid w:val="00683EA7"/>
    <w:rsid w:val="006E3D4F"/>
    <w:rsid w:val="006F25C5"/>
    <w:rsid w:val="00707C4E"/>
    <w:rsid w:val="00713E14"/>
    <w:rsid w:val="007A54E4"/>
    <w:rsid w:val="008064C4"/>
    <w:rsid w:val="008B6073"/>
    <w:rsid w:val="00956562"/>
    <w:rsid w:val="00972848"/>
    <w:rsid w:val="00A52726"/>
    <w:rsid w:val="00B00DD3"/>
    <w:rsid w:val="00BE0049"/>
    <w:rsid w:val="00C27C49"/>
    <w:rsid w:val="00CD73BC"/>
    <w:rsid w:val="00DC17B0"/>
    <w:rsid w:val="00E51EFD"/>
    <w:rsid w:val="00EE6B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532798B-F848-4733-B7E9-81D2045B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CEA"/>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5CEA"/>
    <w:rPr>
      <w:color w:val="0563C1"/>
      <w:u w:val="single"/>
    </w:rPr>
  </w:style>
  <w:style w:type="paragraph" w:styleId="NormalWeb">
    <w:name w:val="Normal (Web)"/>
    <w:basedOn w:val="Normal"/>
    <w:rsid w:val="00265380"/>
    <w:pPr>
      <w:spacing w:before="100" w:beforeAutospacing="1" w:after="100" w:afterAutospacing="1"/>
    </w:pPr>
    <w:rPr>
      <w:rFonts w:ascii="Times New Roman" w:eastAsia="Calibri" w:hAnsi="Times New Roman"/>
      <w:sz w:val="24"/>
      <w:szCs w:val="24"/>
      <w:lang w:eastAsia="fr-FR"/>
    </w:rPr>
  </w:style>
  <w:style w:type="paragraph" w:styleId="Textedebulles">
    <w:name w:val="Balloon Text"/>
    <w:basedOn w:val="Normal"/>
    <w:link w:val="TextedebullesCar"/>
    <w:uiPriority w:val="99"/>
    <w:semiHidden/>
    <w:unhideWhenUsed/>
    <w:rsid w:val="00E51EFD"/>
    <w:rPr>
      <w:rFonts w:ascii="Tahoma" w:hAnsi="Tahoma" w:cs="Tahoma"/>
      <w:sz w:val="16"/>
      <w:szCs w:val="16"/>
    </w:rPr>
  </w:style>
  <w:style w:type="character" w:customStyle="1" w:styleId="TextedebullesCar">
    <w:name w:val="Texte de bulles Car"/>
    <w:basedOn w:val="Policepardfaut"/>
    <w:link w:val="Textedebulles"/>
    <w:uiPriority w:val="99"/>
    <w:semiHidden/>
    <w:rsid w:val="00E51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8325">
      <w:bodyDiv w:val="1"/>
      <w:marLeft w:val="0"/>
      <w:marRight w:val="0"/>
      <w:marTop w:val="0"/>
      <w:marBottom w:val="0"/>
      <w:divBdr>
        <w:top w:val="none" w:sz="0" w:space="0" w:color="auto"/>
        <w:left w:val="none" w:sz="0" w:space="0" w:color="auto"/>
        <w:bottom w:val="none" w:sz="0" w:space="0" w:color="auto"/>
        <w:right w:val="none" w:sz="0" w:space="0" w:color="auto"/>
      </w:divBdr>
    </w:div>
    <w:div w:id="722096688">
      <w:bodyDiv w:val="1"/>
      <w:marLeft w:val="0"/>
      <w:marRight w:val="0"/>
      <w:marTop w:val="0"/>
      <w:marBottom w:val="0"/>
      <w:divBdr>
        <w:top w:val="none" w:sz="0" w:space="0" w:color="auto"/>
        <w:left w:val="none" w:sz="0" w:space="0" w:color="auto"/>
        <w:bottom w:val="none" w:sz="0" w:space="0" w:color="auto"/>
        <w:right w:val="none" w:sz="0" w:space="0" w:color="auto"/>
      </w:divBdr>
    </w:div>
    <w:div w:id="916553170">
      <w:bodyDiv w:val="1"/>
      <w:marLeft w:val="0"/>
      <w:marRight w:val="0"/>
      <w:marTop w:val="0"/>
      <w:marBottom w:val="0"/>
      <w:divBdr>
        <w:top w:val="none" w:sz="0" w:space="0" w:color="auto"/>
        <w:left w:val="none" w:sz="0" w:space="0" w:color="auto"/>
        <w:bottom w:val="none" w:sz="0" w:space="0" w:color="auto"/>
        <w:right w:val="none" w:sz="0" w:space="0" w:color="auto"/>
      </w:divBdr>
    </w:div>
    <w:div w:id="1246646103">
      <w:bodyDiv w:val="1"/>
      <w:marLeft w:val="0"/>
      <w:marRight w:val="0"/>
      <w:marTop w:val="0"/>
      <w:marBottom w:val="0"/>
      <w:divBdr>
        <w:top w:val="none" w:sz="0" w:space="0" w:color="auto"/>
        <w:left w:val="none" w:sz="0" w:space="0" w:color="auto"/>
        <w:bottom w:val="none" w:sz="0" w:space="0" w:color="auto"/>
        <w:right w:val="none" w:sz="0" w:space="0" w:color="auto"/>
      </w:divBdr>
    </w:div>
    <w:div w:id="1609653507">
      <w:bodyDiv w:val="1"/>
      <w:marLeft w:val="0"/>
      <w:marRight w:val="0"/>
      <w:marTop w:val="0"/>
      <w:marBottom w:val="0"/>
      <w:divBdr>
        <w:top w:val="none" w:sz="0" w:space="0" w:color="auto"/>
        <w:left w:val="none" w:sz="0" w:space="0" w:color="auto"/>
        <w:bottom w:val="none" w:sz="0" w:space="0" w:color="auto"/>
        <w:right w:val="none" w:sz="0" w:space="0" w:color="auto"/>
      </w:divBdr>
    </w:div>
    <w:div w:id="1762145068">
      <w:bodyDiv w:val="1"/>
      <w:marLeft w:val="0"/>
      <w:marRight w:val="0"/>
      <w:marTop w:val="0"/>
      <w:marBottom w:val="0"/>
      <w:divBdr>
        <w:top w:val="none" w:sz="0" w:space="0" w:color="auto"/>
        <w:left w:val="none" w:sz="0" w:space="0" w:color="auto"/>
        <w:bottom w:val="none" w:sz="0" w:space="0" w:color="auto"/>
        <w:right w:val="none" w:sz="0" w:space="0" w:color="auto"/>
      </w:divBdr>
      <w:divsChild>
        <w:div w:id="335377586">
          <w:marLeft w:val="547"/>
          <w:marRight w:val="0"/>
          <w:marTop w:val="0"/>
          <w:marBottom w:val="0"/>
          <w:divBdr>
            <w:top w:val="none" w:sz="0" w:space="0" w:color="auto"/>
            <w:left w:val="none" w:sz="0" w:space="0" w:color="auto"/>
            <w:bottom w:val="none" w:sz="0" w:space="0" w:color="auto"/>
            <w:right w:val="none" w:sz="0" w:space="0" w:color="auto"/>
          </w:divBdr>
        </w:div>
        <w:div w:id="406926622">
          <w:marLeft w:val="547"/>
          <w:marRight w:val="0"/>
          <w:marTop w:val="0"/>
          <w:marBottom w:val="0"/>
          <w:divBdr>
            <w:top w:val="none" w:sz="0" w:space="0" w:color="auto"/>
            <w:left w:val="none" w:sz="0" w:space="0" w:color="auto"/>
            <w:bottom w:val="none" w:sz="0" w:space="0" w:color="auto"/>
            <w:right w:val="none" w:sz="0" w:space="0" w:color="auto"/>
          </w:divBdr>
        </w:div>
        <w:div w:id="1280722892">
          <w:marLeft w:val="547"/>
          <w:marRight w:val="0"/>
          <w:marTop w:val="0"/>
          <w:marBottom w:val="0"/>
          <w:divBdr>
            <w:top w:val="none" w:sz="0" w:space="0" w:color="auto"/>
            <w:left w:val="none" w:sz="0" w:space="0" w:color="auto"/>
            <w:bottom w:val="none" w:sz="0" w:space="0" w:color="auto"/>
            <w:right w:val="none" w:sz="0" w:space="0" w:color="auto"/>
          </w:divBdr>
        </w:div>
      </w:divsChild>
    </w:div>
    <w:div w:id="1775402467">
      <w:bodyDiv w:val="1"/>
      <w:marLeft w:val="0"/>
      <w:marRight w:val="0"/>
      <w:marTop w:val="0"/>
      <w:marBottom w:val="0"/>
      <w:divBdr>
        <w:top w:val="none" w:sz="0" w:space="0" w:color="auto"/>
        <w:left w:val="none" w:sz="0" w:space="0" w:color="auto"/>
        <w:bottom w:val="none" w:sz="0" w:space="0" w:color="auto"/>
        <w:right w:val="none" w:sz="0" w:space="0" w:color="auto"/>
      </w:divBdr>
    </w:div>
    <w:div w:id="19525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aure.wattinne@normandie.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apps.apple.com/fr/app/atoumod-m-ticket/id1511590456?mt=8" TargetMode="External"/><Relationship Id="rId17" Type="http://schemas.openxmlformats.org/officeDocument/2006/relationships/image" Target="cid:image009.jpg@01D67B02.A1AC6830"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lay.google.com/store/apps/details?id=com.wopapp.app.production" TargetMode="External"/><Relationship Id="rId5" Type="http://schemas.openxmlformats.org/officeDocument/2006/relationships/image" Target="media/image1.png"/><Relationship Id="rId15" Type="http://schemas.openxmlformats.org/officeDocument/2006/relationships/hyperlink" Target="https://www.normandie.fr/nomad" TargetMode="External"/><Relationship Id="rId10" Type="http://schemas.openxmlformats.org/officeDocument/2006/relationships/hyperlink" Target="https://www.commentjyvais.fr/fr/&#16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ndie.fr/manche-lignes-regulieres" TargetMode="External"/><Relationship Id="rId14" Type="http://schemas.openxmlformats.org/officeDocument/2006/relationships/hyperlink" Target="https://www.normandie.fr/horaires-et-itinerai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3445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TOULIER Sabine</dc:creator>
  <cp:lastModifiedBy>WATTINNE Laure</cp:lastModifiedBy>
  <cp:revision>3</cp:revision>
  <cp:lastPrinted>2020-08-28T13:03:00Z</cp:lastPrinted>
  <dcterms:created xsi:type="dcterms:W3CDTF">2020-09-08T17:22:00Z</dcterms:created>
  <dcterms:modified xsi:type="dcterms:W3CDTF">2020-09-09T16:55:00Z</dcterms:modified>
</cp:coreProperties>
</file>